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479"/>
        <w:gridCol w:w="445"/>
        <w:gridCol w:w="1250"/>
        <w:gridCol w:w="231"/>
        <w:gridCol w:w="342"/>
      </w:tblGrid>
      <w:tr w:rsidR="00A33D18" w:rsidRPr="007353C6" w:rsidTr="004A764B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4A764B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A764B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53E7F" w:rsidTr="004A764B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53E7F" w:rsidTr="004A764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53E7F" w:rsidTr="004A764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A764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9E44DC">
            <w:pPr>
              <w:pStyle w:val="af0"/>
              <w:numPr>
                <w:ilvl w:val="0"/>
                <w:numId w:val="6"/>
              </w:numPr>
              <w:tabs>
                <w:tab w:val="left" w:pos="311"/>
              </w:tabs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9E44DC" w:rsidP="009E44DC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DC" w:rsidRDefault="009E44DC" w:rsidP="009E44DC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Абрикос звичайний</w:t>
            </w:r>
          </w:p>
          <w:p w:rsidR="00A33D18" w:rsidRPr="002C1D72" w:rsidRDefault="009E44DC" w:rsidP="009E44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27F05">
              <w:rPr>
                <w:sz w:val="24"/>
                <w:szCs w:val="24"/>
              </w:rPr>
              <w:t>Apricot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9E44DC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7638E1">
              <w:rPr>
                <w:b/>
                <w:i/>
                <w:sz w:val="24"/>
                <w:szCs w:val="24"/>
              </w:rPr>
              <w:t>Prunus armeniaca</w:t>
            </w:r>
            <w:r w:rsidRPr="007638E1">
              <w:rPr>
                <w:b/>
                <w:sz w:val="24"/>
                <w:szCs w:val="24"/>
              </w:rPr>
              <w:t xml:space="preserve"> L.</w:t>
            </w:r>
          </w:p>
        </w:tc>
      </w:tr>
      <w:tr w:rsidR="00A33D18" w:rsidRPr="00A05DDA" w:rsidTr="004A764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A764B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DF5DE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4A764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4A764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A764B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A764B" w:rsidRPr="00A05DDA" w:rsidTr="004A764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64B" w:rsidRPr="00A82864" w:rsidRDefault="004A764B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A764B" w:rsidRPr="002C1D72" w:rsidRDefault="004A764B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4B" w:rsidRPr="002C1D72" w:rsidRDefault="004A764B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A764B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A764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642AF">
              <w:rPr>
                <w:b/>
                <w:color w:val="000000"/>
                <w:sz w:val="18"/>
              </w:rPr>
            </w:r>
            <w:r w:rsidR="00F642A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642AF">
              <w:rPr>
                <w:b/>
                <w:color w:val="000000"/>
                <w:sz w:val="18"/>
              </w:rPr>
            </w:r>
            <w:r w:rsidR="00F642A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642AF">
              <w:rPr>
                <w:b/>
                <w:color w:val="000000"/>
                <w:sz w:val="18"/>
              </w:rPr>
            </w:r>
            <w:r w:rsidR="00F642A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642AF">
              <w:rPr>
                <w:b/>
                <w:color w:val="000000"/>
                <w:sz w:val="18"/>
              </w:rPr>
            </w:r>
            <w:r w:rsidR="00F642A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A764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4A764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A764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A764B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4A764B">
        <w:trPr>
          <w:trHeight w:val="76"/>
        </w:trPr>
        <w:tc>
          <w:tcPr>
            <w:tcW w:w="79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E44DC" w:rsidRPr="00804E03" w:rsidTr="004A764B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227F05" w:rsidRDefault="009E44DC" w:rsidP="008F19E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27F05">
              <w:rPr>
                <w:sz w:val="24"/>
                <w:szCs w:val="24"/>
                <w:lang w:val="uk-UA"/>
              </w:rPr>
              <w:t>Урожайність, т/га</w:t>
            </w:r>
          </w:p>
          <w:p w:rsidR="009E44DC" w:rsidRPr="005217EE" w:rsidRDefault="009E44DC" w:rsidP="008F19E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Average yield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t/ha</w:t>
            </w:r>
          </w:p>
        </w:tc>
        <w:tc>
          <w:tcPr>
            <w:tcW w:w="2268" w:type="dxa"/>
            <w:gridSpan w:val="4"/>
          </w:tcPr>
          <w:p w:rsidR="009E44DC" w:rsidRPr="00F125E9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804E03" w:rsidTr="004A764B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7A01C9" w:rsidRDefault="009E44DC" w:rsidP="008F19E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A01C9">
              <w:rPr>
                <w:sz w:val="24"/>
                <w:szCs w:val="24"/>
                <w:lang w:val="uk-UA"/>
              </w:rPr>
              <w:t>Середній урожай з дерева, кг</w:t>
            </w:r>
          </w:p>
          <w:p w:rsidR="009E44DC" w:rsidRPr="005217EE" w:rsidRDefault="009E44DC" w:rsidP="008F19E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24136">
              <w:rPr>
                <w:sz w:val="20"/>
                <w:szCs w:val="20"/>
                <w:lang w:val="en-US"/>
              </w:rPr>
              <w:t>Average yield per tree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2268" w:type="dxa"/>
            <w:gridSpan w:val="4"/>
          </w:tcPr>
          <w:p w:rsidR="009E44DC" w:rsidRPr="00F125E9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4A764B">
        <w:trPr>
          <w:trHeight w:val="255"/>
        </w:trPr>
        <w:tc>
          <w:tcPr>
            <w:tcW w:w="7933" w:type="dxa"/>
            <w:gridSpan w:val="11"/>
            <w:noWrap/>
          </w:tcPr>
          <w:p w:rsidR="009E44DC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A01C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Вміст вітаміну С, мг</w:t>
            </w:r>
            <w:r w:rsidRPr="005815FB">
              <w:rPr>
                <w:rFonts w:ascii="Times New Roman CYR" w:hAnsi="Times New Roman CYR" w:cs="Times New Roman CYR"/>
                <w:sz w:val="24"/>
                <w:szCs w:val="24"/>
              </w:rPr>
              <w:t xml:space="preserve">/100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 сирої речовини</w:t>
            </w:r>
          </w:p>
          <w:p w:rsidR="009E44DC" w:rsidRPr="005217EE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24136">
              <w:rPr>
                <w:sz w:val="20"/>
                <w:szCs w:val="20"/>
                <w:lang w:val="en-US"/>
              </w:rPr>
              <w:t>Conten of vi</w:t>
            </w:r>
            <w:r>
              <w:rPr>
                <w:sz w:val="20"/>
                <w:szCs w:val="20"/>
                <w:lang w:val="en-US"/>
              </w:rPr>
              <w:t>ta</w:t>
            </w:r>
            <w:r w:rsidRPr="00F24136">
              <w:rPr>
                <w:sz w:val="20"/>
                <w:szCs w:val="20"/>
                <w:lang w:val="en-US"/>
              </w:rPr>
              <w:t xml:space="preserve">min C, </w:t>
            </w:r>
            <w:r w:rsidRPr="004957F8">
              <w:rPr>
                <w:sz w:val="20"/>
                <w:szCs w:val="20"/>
                <w:lang w:val="en-US"/>
              </w:rPr>
              <w:t>mg/100 g of raw material</w:t>
            </w:r>
          </w:p>
        </w:tc>
        <w:tc>
          <w:tcPr>
            <w:tcW w:w="2268" w:type="dxa"/>
            <w:gridSpan w:val="4"/>
          </w:tcPr>
          <w:p w:rsidR="009E44DC" w:rsidRPr="00B42A04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4A764B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C01169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загального цукру, %</w:t>
            </w:r>
          </w:p>
          <w:p w:rsidR="009E44DC" w:rsidRPr="005217EE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24136">
              <w:rPr>
                <w:sz w:val="20"/>
                <w:szCs w:val="20"/>
                <w:lang w:val="en-US"/>
              </w:rPr>
              <w:t>Conten of total sugar, %</w:t>
            </w:r>
          </w:p>
        </w:tc>
        <w:tc>
          <w:tcPr>
            <w:tcW w:w="2268" w:type="dxa"/>
            <w:gridSpan w:val="4"/>
          </w:tcPr>
          <w:p w:rsidR="009E44DC" w:rsidRPr="006241D8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4A764B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C01169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пектинових речовин, %</w:t>
            </w:r>
          </w:p>
          <w:p w:rsidR="009E44DC" w:rsidRPr="005217EE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Content of pectin</w:t>
            </w:r>
            <w:r w:rsidRPr="001F7212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24136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268" w:type="dxa"/>
            <w:gridSpan w:val="4"/>
          </w:tcPr>
          <w:p w:rsidR="009E44DC" w:rsidRPr="006241D8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4A764B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A51E84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Вміст сухих розчинних речовин у плодах, %</w:t>
            </w:r>
          </w:p>
          <w:p w:rsidR="009E44DC" w:rsidRPr="005217EE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A6B3E">
              <w:rPr>
                <w:sz w:val="20"/>
                <w:szCs w:val="20"/>
                <w:lang w:val="en-US"/>
              </w:rPr>
              <w:t>The content of dry soluble substances</w:t>
            </w:r>
            <w:r>
              <w:rPr>
                <w:sz w:val="20"/>
                <w:szCs w:val="20"/>
                <w:lang w:val="en-US"/>
              </w:rPr>
              <w:t xml:space="preserve"> in fruit, %</w:t>
            </w:r>
          </w:p>
        </w:tc>
        <w:tc>
          <w:tcPr>
            <w:tcW w:w="2268" w:type="dxa"/>
            <w:gridSpan w:val="4"/>
          </w:tcPr>
          <w:p w:rsidR="009E44DC" w:rsidRPr="006241D8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4A764B">
        <w:trPr>
          <w:trHeight w:val="255"/>
        </w:trPr>
        <w:tc>
          <w:tcPr>
            <w:tcW w:w="7933" w:type="dxa"/>
            <w:gridSpan w:val="11"/>
            <w:noWrap/>
          </w:tcPr>
          <w:p w:rsidR="009E44DC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фенольних сполук, мг/100 г сирої речовини</w:t>
            </w:r>
          </w:p>
          <w:p w:rsidR="009E44DC" w:rsidRPr="004957F8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957F8">
              <w:rPr>
                <w:sz w:val="20"/>
                <w:szCs w:val="20"/>
                <w:lang w:val="en-US"/>
              </w:rPr>
              <w:t>The content of phenolic compounds mg/100 g of raw material</w:t>
            </w:r>
          </w:p>
        </w:tc>
        <w:tc>
          <w:tcPr>
            <w:tcW w:w="2268" w:type="dxa"/>
            <w:gridSpan w:val="4"/>
          </w:tcPr>
          <w:p w:rsidR="009E44DC" w:rsidRPr="006241D8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4A764B">
        <w:trPr>
          <w:trHeight w:val="255"/>
        </w:trPr>
        <w:tc>
          <w:tcPr>
            <w:tcW w:w="7933" w:type="dxa"/>
            <w:gridSpan w:val="11"/>
            <w:noWrap/>
          </w:tcPr>
          <w:p w:rsidR="009E44DC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Загальна кислотність, %</w:t>
            </w:r>
          </w:p>
          <w:p w:rsidR="009E44DC" w:rsidRPr="005217EE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24136">
              <w:rPr>
                <w:sz w:val="20"/>
                <w:szCs w:val="20"/>
              </w:rPr>
              <w:t>Total acidity, %</w:t>
            </w:r>
          </w:p>
        </w:tc>
        <w:tc>
          <w:tcPr>
            <w:tcW w:w="2268" w:type="dxa"/>
            <w:gridSpan w:val="4"/>
          </w:tcPr>
          <w:p w:rsidR="009E44DC" w:rsidRPr="00F125E9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653E7F" w:rsidTr="004A764B">
        <w:trPr>
          <w:trHeight w:val="255"/>
        </w:trPr>
        <w:tc>
          <w:tcPr>
            <w:tcW w:w="7933" w:type="dxa"/>
            <w:gridSpan w:val="11"/>
            <w:noWrap/>
          </w:tcPr>
          <w:p w:rsidR="009E44DC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проти збудників хвороб, бал (1–9): </w:t>
            </w:r>
          </w:p>
          <w:p w:rsidR="009E44DC" w:rsidRPr="005217EE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68" w:type="dxa"/>
            <w:gridSpan w:val="4"/>
          </w:tcPr>
          <w:p w:rsidR="009E44DC" w:rsidRPr="006241D8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E44DC" w:rsidRPr="00B42A04" w:rsidTr="004A764B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6878FA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6878FA">
              <w:rPr>
                <w:sz w:val="24"/>
                <w:szCs w:val="24"/>
                <w:lang w:val="uk-UA"/>
              </w:rPr>
              <w:t>кокомікоз</w:t>
            </w:r>
          </w:p>
          <w:p w:rsidR="009E44DC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E8681E">
              <w:rPr>
                <w:sz w:val="20"/>
                <w:szCs w:val="20"/>
                <w:lang w:val="uk-UA"/>
              </w:rPr>
              <w:t>вlumerella jaapi</w:t>
            </w:r>
          </w:p>
        </w:tc>
        <w:tc>
          <w:tcPr>
            <w:tcW w:w="2268" w:type="dxa"/>
            <w:gridSpan w:val="4"/>
          </w:tcPr>
          <w:p w:rsidR="009E44DC" w:rsidRPr="00F125E9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4A764B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7A01C9" w:rsidRDefault="009E44DC" w:rsidP="008F19E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7A01C9">
              <w:rPr>
                <w:sz w:val="24"/>
                <w:szCs w:val="24"/>
                <w:lang w:val="uk-UA"/>
              </w:rPr>
              <w:t>моніліальний опік</w:t>
            </w:r>
          </w:p>
          <w:p w:rsidR="009E44DC" w:rsidRPr="005217EE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>м</w:t>
            </w:r>
            <w:r w:rsidRPr="007F2681">
              <w:rPr>
                <w:sz w:val="20"/>
                <w:szCs w:val="20"/>
                <w:lang w:val="uk-UA"/>
              </w:rPr>
              <w:t>onilia cinerea</w:t>
            </w:r>
          </w:p>
        </w:tc>
        <w:tc>
          <w:tcPr>
            <w:tcW w:w="2268" w:type="dxa"/>
            <w:gridSpan w:val="4"/>
          </w:tcPr>
          <w:p w:rsidR="009E44DC" w:rsidRPr="00F125E9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4A764B">
        <w:trPr>
          <w:trHeight w:val="255"/>
        </w:trPr>
        <w:tc>
          <w:tcPr>
            <w:tcW w:w="7933" w:type="dxa"/>
            <w:gridSpan w:val="11"/>
            <w:tcBorders>
              <w:bottom w:val="single" w:sz="4" w:space="0" w:color="auto"/>
            </w:tcBorders>
            <w:noWrap/>
          </w:tcPr>
          <w:p w:rsidR="009E44DC" w:rsidRPr="007A01C9" w:rsidRDefault="009E44DC" w:rsidP="008F19E9">
            <w:pPr>
              <w:tabs>
                <w:tab w:val="left" w:pos="567"/>
              </w:tabs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7A01C9">
              <w:rPr>
                <w:sz w:val="24"/>
                <w:szCs w:val="24"/>
              </w:rPr>
              <w:t>парш</w:t>
            </w:r>
            <w:r w:rsidRPr="007A01C9">
              <w:rPr>
                <w:sz w:val="24"/>
                <w:szCs w:val="24"/>
                <w:lang w:val="uk-UA"/>
              </w:rPr>
              <w:t>а</w:t>
            </w:r>
          </w:p>
          <w:p w:rsidR="009E44DC" w:rsidRPr="005217EE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F24136">
              <w:rPr>
                <w:sz w:val="20"/>
                <w:szCs w:val="20"/>
                <w:lang w:val="en-US"/>
              </w:rPr>
              <w:t xml:space="preserve"> of scab</w:t>
            </w:r>
          </w:p>
        </w:tc>
        <w:tc>
          <w:tcPr>
            <w:tcW w:w="2268" w:type="dxa"/>
            <w:gridSpan w:val="4"/>
          </w:tcPr>
          <w:p w:rsidR="009E44DC" w:rsidRPr="00F125E9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4A764B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7A01C9" w:rsidRDefault="009E44DC" w:rsidP="008F19E9">
            <w:pPr>
              <w:tabs>
                <w:tab w:val="left" w:pos="567"/>
              </w:tabs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>к</w:t>
            </w:r>
            <w:r w:rsidRPr="007A01C9">
              <w:rPr>
                <w:sz w:val="24"/>
                <w:szCs w:val="24"/>
                <w:lang w:val="uk-UA"/>
              </w:rPr>
              <w:t>лястероспоріоз</w:t>
            </w:r>
          </w:p>
          <w:p w:rsidR="009E44DC" w:rsidRPr="005217EE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>с</w:t>
            </w:r>
            <w:r w:rsidRPr="007F2681">
              <w:rPr>
                <w:sz w:val="20"/>
                <w:szCs w:val="20"/>
                <w:lang w:val="uk-UA"/>
              </w:rPr>
              <w:t>lasterosporium carporilum</w:t>
            </w:r>
          </w:p>
        </w:tc>
        <w:tc>
          <w:tcPr>
            <w:tcW w:w="2268" w:type="dxa"/>
            <w:gridSpan w:val="4"/>
          </w:tcPr>
          <w:p w:rsidR="009E44DC" w:rsidRPr="00F125E9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653E7F" w:rsidTr="004A764B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FE3BED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E3BED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9E44DC" w:rsidRPr="00FE3BED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E3BED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68" w:type="dxa"/>
            <w:gridSpan w:val="4"/>
          </w:tcPr>
          <w:p w:rsidR="009E44DC" w:rsidRPr="00FE3BED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E44DC" w:rsidRPr="00B42A04" w:rsidTr="004A764B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BC7DE3" w:rsidRDefault="009E44DC" w:rsidP="008F19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7A01C9">
              <w:rPr>
                <w:sz w:val="24"/>
                <w:szCs w:val="24"/>
              </w:rPr>
              <w:t>попелиця</w:t>
            </w:r>
          </w:p>
          <w:p w:rsidR="009E44DC" w:rsidRDefault="009E44DC" w:rsidP="008F19E9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GB"/>
              </w:rPr>
              <w:t xml:space="preserve">- </w:t>
            </w:r>
            <w:r w:rsidRPr="00A82B4C">
              <w:rPr>
                <w:sz w:val="20"/>
                <w:szCs w:val="20"/>
                <w:lang w:val="en-GB"/>
              </w:rPr>
              <w:t>aphids</w:t>
            </w:r>
          </w:p>
        </w:tc>
        <w:tc>
          <w:tcPr>
            <w:tcW w:w="2268" w:type="dxa"/>
            <w:gridSpan w:val="4"/>
          </w:tcPr>
          <w:p w:rsidR="009E44DC" w:rsidRPr="00F125E9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4A764B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7A01C9" w:rsidRDefault="009E44DC" w:rsidP="008F19E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7A01C9">
              <w:rPr>
                <w:sz w:val="24"/>
                <w:szCs w:val="24"/>
                <w:lang w:val="uk-UA"/>
              </w:rPr>
              <w:t>кісточкова муха</w:t>
            </w:r>
          </w:p>
          <w:p w:rsidR="009E44DC" w:rsidRDefault="009E44DC" w:rsidP="008F19E9">
            <w:pPr>
              <w:tabs>
                <w:tab w:val="left" w:pos="567"/>
              </w:tabs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7F2681">
              <w:rPr>
                <w:sz w:val="20"/>
                <w:szCs w:val="20"/>
                <w:lang w:val="uk-UA"/>
              </w:rPr>
              <w:t>rhagoletis cerasi</w:t>
            </w:r>
          </w:p>
        </w:tc>
        <w:tc>
          <w:tcPr>
            <w:tcW w:w="2268" w:type="dxa"/>
            <w:gridSpan w:val="4"/>
          </w:tcPr>
          <w:p w:rsidR="009E44DC" w:rsidRPr="00227F05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4A764B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7A01C9" w:rsidRDefault="009E44DC" w:rsidP="008F19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A01C9">
              <w:rPr>
                <w:sz w:val="24"/>
                <w:szCs w:val="24"/>
              </w:rPr>
              <w:lastRenderedPageBreak/>
              <w:t>Зимостійкість,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7A01C9">
              <w:rPr>
                <w:sz w:val="24"/>
                <w:szCs w:val="24"/>
              </w:rPr>
              <w:t>9)</w:t>
            </w:r>
          </w:p>
          <w:p w:rsidR="009E44DC" w:rsidRDefault="009E44DC" w:rsidP="008F19E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24136">
              <w:rPr>
                <w:sz w:val="20"/>
                <w:szCs w:val="20"/>
              </w:rPr>
              <w:t>Winterhardiness, po</w:t>
            </w:r>
            <w:r>
              <w:rPr>
                <w:sz w:val="20"/>
                <w:szCs w:val="20"/>
              </w:rPr>
              <w:t>і</w:t>
            </w:r>
            <w:r w:rsidRPr="00F24136">
              <w:rPr>
                <w:sz w:val="20"/>
                <w:szCs w:val="20"/>
              </w:rPr>
              <w:t>nt</w:t>
            </w:r>
            <w:r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</w:rPr>
              <w:t>9)</w:t>
            </w:r>
          </w:p>
        </w:tc>
        <w:tc>
          <w:tcPr>
            <w:tcW w:w="2268" w:type="dxa"/>
            <w:gridSpan w:val="4"/>
          </w:tcPr>
          <w:p w:rsidR="009E44DC" w:rsidRPr="00227F05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653E7F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7A01C9" w:rsidRDefault="009E44DC" w:rsidP="008F19E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A01C9">
              <w:rPr>
                <w:sz w:val="24"/>
                <w:szCs w:val="24"/>
              </w:rPr>
              <w:t>Ступінь</w:t>
            </w:r>
            <w:r w:rsidRPr="007A01C9">
              <w:rPr>
                <w:sz w:val="24"/>
                <w:szCs w:val="24"/>
                <w:lang w:val="en-US"/>
              </w:rPr>
              <w:t xml:space="preserve"> </w:t>
            </w:r>
            <w:r w:rsidRPr="007A01C9">
              <w:rPr>
                <w:sz w:val="24"/>
                <w:szCs w:val="24"/>
              </w:rPr>
              <w:t>підмерзання</w:t>
            </w:r>
            <w:r w:rsidRPr="007A01C9">
              <w:rPr>
                <w:sz w:val="24"/>
                <w:szCs w:val="24"/>
                <w:lang w:val="en-US"/>
              </w:rPr>
              <w:t xml:space="preserve">, </w:t>
            </w:r>
            <w:r w:rsidRPr="007A01C9">
              <w:rPr>
                <w:sz w:val="24"/>
                <w:szCs w:val="24"/>
              </w:rPr>
              <w:t>бал</w:t>
            </w:r>
            <w:r w:rsidRPr="007A01C9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7A01C9">
              <w:rPr>
                <w:sz w:val="24"/>
                <w:szCs w:val="24"/>
                <w:lang w:val="uk-UA"/>
              </w:rPr>
              <w:t>9)</w:t>
            </w:r>
          </w:p>
          <w:p w:rsidR="009E44DC" w:rsidRDefault="009E44DC" w:rsidP="008F19E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Rate</w:t>
            </w:r>
            <w:r w:rsidRPr="00F52177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F52177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sleight</w:t>
            </w:r>
            <w:r w:rsidRPr="00F52177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freezing</w:t>
            </w:r>
            <w:r>
              <w:rPr>
                <w:sz w:val="20"/>
                <w:szCs w:val="20"/>
                <w:lang w:val="uk-UA"/>
              </w:rPr>
              <w:t>,</w:t>
            </w:r>
            <w:r w:rsidRPr="00F52177">
              <w:rPr>
                <w:sz w:val="20"/>
                <w:szCs w:val="20"/>
                <w:lang w:val="en-GB"/>
              </w:rPr>
              <w:t xml:space="preserve"> po</w:t>
            </w: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en-GB"/>
              </w:rPr>
              <w:t>nt</w:t>
            </w:r>
            <w:r w:rsidRPr="00F52177">
              <w:rPr>
                <w:sz w:val="20"/>
                <w:szCs w:val="20"/>
                <w:lang w:val="en-GB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F52177">
              <w:rPr>
                <w:sz w:val="20"/>
                <w:szCs w:val="20"/>
                <w:lang w:val="en-GB"/>
              </w:rPr>
              <w:t>9)</w:t>
            </w:r>
          </w:p>
        </w:tc>
        <w:tc>
          <w:tcPr>
            <w:tcW w:w="2268" w:type="dxa"/>
            <w:gridSpan w:val="4"/>
          </w:tcPr>
          <w:p w:rsidR="009E44DC" w:rsidRPr="00227F05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653E7F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7A01C9" w:rsidRDefault="009E44DC" w:rsidP="008F19E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A01C9">
              <w:rPr>
                <w:sz w:val="24"/>
                <w:szCs w:val="24"/>
              </w:rPr>
              <w:t>Вимерзання</w:t>
            </w:r>
            <w:r w:rsidRPr="007A01C9">
              <w:rPr>
                <w:sz w:val="24"/>
                <w:szCs w:val="24"/>
                <w:lang w:val="en-US"/>
              </w:rPr>
              <w:t xml:space="preserve"> </w:t>
            </w:r>
            <w:r w:rsidRPr="007A01C9">
              <w:rPr>
                <w:sz w:val="24"/>
                <w:szCs w:val="24"/>
              </w:rPr>
              <w:t>квіткових</w:t>
            </w:r>
            <w:r w:rsidRPr="007A01C9">
              <w:rPr>
                <w:sz w:val="24"/>
                <w:szCs w:val="24"/>
                <w:lang w:val="en-US"/>
              </w:rPr>
              <w:t xml:space="preserve"> </w:t>
            </w:r>
            <w:r w:rsidRPr="007A01C9">
              <w:rPr>
                <w:sz w:val="24"/>
                <w:szCs w:val="24"/>
              </w:rPr>
              <w:t>бруньок</w:t>
            </w:r>
            <w:r w:rsidRPr="007A01C9">
              <w:rPr>
                <w:sz w:val="24"/>
                <w:szCs w:val="24"/>
                <w:lang w:val="en-US"/>
              </w:rPr>
              <w:t xml:space="preserve">, </w:t>
            </w:r>
            <w:r w:rsidRPr="007A01C9">
              <w:rPr>
                <w:sz w:val="24"/>
                <w:szCs w:val="24"/>
              </w:rPr>
              <w:t>бал</w:t>
            </w:r>
            <w:r w:rsidRPr="007A01C9">
              <w:rPr>
                <w:sz w:val="24"/>
                <w:szCs w:val="24"/>
                <w:lang w:val="en-US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7A01C9">
              <w:rPr>
                <w:sz w:val="24"/>
                <w:szCs w:val="24"/>
                <w:lang w:val="en-US"/>
              </w:rPr>
              <w:t>9)</w:t>
            </w:r>
          </w:p>
          <w:p w:rsidR="009E44DC" w:rsidRPr="00227F05" w:rsidRDefault="009E44DC" w:rsidP="008F19E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24136">
              <w:rPr>
                <w:sz w:val="20"/>
                <w:szCs w:val="20"/>
                <w:lang w:val="en-US"/>
              </w:rPr>
              <w:t>Flower</w:t>
            </w:r>
            <w:r w:rsidRPr="00227F05">
              <w:rPr>
                <w:sz w:val="20"/>
                <w:szCs w:val="20"/>
                <w:lang w:val="en-US"/>
              </w:rPr>
              <w:t xml:space="preserve"> </w:t>
            </w:r>
            <w:r w:rsidRPr="00F24136">
              <w:rPr>
                <w:sz w:val="20"/>
                <w:szCs w:val="20"/>
                <w:lang w:val="en-US"/>
              </w:rPr>
              <w:t>buds</w:t>
            </w:r>
            <w:r w:rsidRPr="00227F05">
              <w:rPr>
                <w:sz w:val="20"/>
                <w:szCs w:val="20"/>
                <w:lang w:val="en-US"/>
              </w:rPr>
              <w:t xml:space="preserve"> </w:t>
            </w:r>
            <w:r w:rsidRPr="00F24136">
              <w:rPr>
                <w:sz w:val="20"/>
                <w:szCs w:val="20"/>
                <w:lang w:val="en-US"/>
              </w:rPr>
              <w:t>destroyed</w:t>
            </w:r>
            <w:r w:rsidRPr="00227F05">
              <w:rPr>
                <w:sz w:val="20"/>
                <w:szCs w:val="20"/>
                <w:lang w:val="en-US"/>
              </w:rPr>
              <w:t xml:space="preserve"> </w:t>
            </w:r>
            <w:r w:rsidRPr="00F24136">
              <w:rPr>
                <w:sz w:val="20"/>
                <w:szCs w:val="20"/>
                <w:lang w:val="en-US"/>
              </w:rPr>
              <w:t>by</w:t>
            </w:r>
            <w:r w:rsidRPr="00227F05">
              <w:rPr>
                <w:sz w:val="20"/>
                <w:szCs w:val="20"/>
                <w:lang w:val="en-US"/>
              </w:rPr>
              <w:t xml:space="preserve"> </w:t>
            </w:r>
            <w:r w:rsidRPr="00F24136">
              <w:rPr>
                <w:sz w:val="20"/>
                <w:szCs w:val="20"/>
                <w:lang w:val="en-US"/>
              </w:rPr>
              <w:t>frost</w:t>
            </w:r>
            <w:r w:rsidRPr="00227F05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pont</w:t>
            </w:r>
            <w:r w:rsidRPr="00227F05">
              <w:rPr>
                <w:sz w:val="20"/>
                <w:szCs w:val="20"/>
                <w:lang w:val="en-US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227F05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68" w:type="dxa"/>
            <w:gridSpan w:val="4"/>
          </w:tcPr>
          <w:p w:rsidR="009E44DC" w:rsidRPr="00227F05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653E7F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7A01C9" w:rsidRDefault="009E44DC" w:rsidP="008F19E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A01C9">
              <w:rPr>
                <w:sz w:val="24"/>
                <w:szCs w:val="24"/>
              </w:rPr>
              <w:t>Стійкість</w:t>
            </w:r>
            <w:r w:rsidRPr="007A01C9">
              <w:rPr>
                <w:sz w:val="24"/>
                <w:szCs w:val="24"/>
                <w:lang w:val="en-US"/>
              </w:rPr>
              <w:t xml:space="preserve"> </w:t>
            </w:r>
            <w:r w:rsidRPr="007A01C9">
              <w:rPr>
                <w:sz w:val="24"/>
                <w:szCs w:val="24"/>
              </w:rPr>
              <w:t>до</w:t>
            </w:r>
            <w:r w:rsidRPr="007A01C9">
              <w:rPr>
                <w:sz w:val="24"/>
                <w:szCs w:val="24"/>
                <w:lang w:val="en-US"/>
              </w:rPr>
              <w:t xml:space="preserve"> </w:t>
            </w:r>
            <w:r w:rsidRPr="007A01C9">
              <w:rPr>
                <w:sz w:val="24"/>
                <w:szCs w:val="24"/>
              </w:rPr>
              <w:t>посухи</w:t>
            </w:r>
            <w:r w:rsidRPr="007A01C9">
              <w:rPr>
                <w:sz w:val="24"/>
                <w:szCs w:val="24"/>
                <w:lang w:val="en-US"/>
              </w:rPr>
              <w:t xml:space="preserve">, </w:t>
            </w:r>
            <w:r w:rsidRPr="007A01C9">
              <w:rPr>
                <w:sz w:val="24"/>
                <w:szCs w:val="24"/>
              </w:rPr>
              <w:t>бал</w:t>
            </w:r>
            <w:r w:rsidRPr="007A01C9">
              <w:rPr>
                <w:sz w:val="24"/>
                <w:szCs w:val="24"/>
                <w:lang w:val="en-GB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7A01C9">
              <w:rPr>
                <w:sz w:val="24"/>
                <w:szCs w:val="24"/>
                <w:lang w:val="en-GB"/>
              </w:rPr>
              <w:t>9)</w:t>
            </w:r>
          </w:p>
          <w:p w:rsidR="009E44DC" w:rsidRDefault="009E44DC" w:rsidP="008F19E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drought</w:t>
            </w:r>
            <w:r w:rsidRPr="00F24136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point</w:t>
            </w:r>
            <w:r w:rsidRPr="00F24136">
              <w:rPr>
                <w:sz w:val="20"/>
                <w:szCs w:val="20"/>
                <w:lang w:val="en-GB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F24136">
              <w:rPr>
                <w:sz w:val="20"/>
                <w:szCs w:val="20"/>
                <w:lang w:val="en-GB"/>
              </w:rPr>
              <w:t>9)</w:t>
            </w:r>
          </w:p>
        </w:tc>
        <w:tc>
          <w:tcPr>
            <w:tcW w:w="2268" w:type="dxa"/>
            <w:gridSpan w:val="4"/>
          </w:tcPr>
          <w:p w:rsidR="009E44DC" w:rsidRPr="00227F05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653E7F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2D2128" w:rsidRDefault="009E44DC" w:rsidP="008F19E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A01C9">
              <w:rPr>
                <w:sz w:val="24"/>
                <w:szCs w:val="24"/>
                <w:lang w:val="uk-UA"/>
              </w:rPr>
              <w:t>Група стиглості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</w:t>
            </w:r>
            <w:r>
              <w:rPr>
                <w:rFonts w:hAnsi="Arial Unicode MS"/>
                <w:noProof/>
                <w:sz w:val="20"/>
              </w:rPr>
              <w:t> </w:t>
            </w:r>
            <w:r>
              <w:rPr>
                <w:rFonts w:hAnsi="Arial Unicode MS"/>
                <w:noProof/>
                <w:sz w:val="20"/>
              </w:rPr>
              <w:t> </w:t>
            </w:r>
            <w:r>
              <w:rPr>
                <w:rFonts w:hAnsi="Arial Unicode MS"/>
                <w:noProof/>
                <w:sz w:val="20"/>
              </w:rPr>
              <w:t> </w:t>
            </w:r>
            <w:r>
              <w:rPr>
                <w:rFonts w:hAnsi="Arial Unicode MS"/>
                <w:noProof/>
                <w:sz w:val="20"/>
              </w:rPr>
              <w:t> </w:t>
            </w:r>
            <w:r>
              <w:fldChar w:fldCharType="end"/>
            </w:r>
          </w:p>
          <w:p w:rsidR="009E44DC" w:rsidRPr="00F24136" w:rsidRDefault="009E44DC" w:rsidP="008F19E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2772D">
              <w:rPr>
                <w:sz w:val="20"/>
                <w:szCs w:val="20"/>
                <w:lang w:val="en-US"/>
              </w:rPr>
              <w:t>Maturity group</w:t>
            </w:r>
          </w:p>
        </w:tc>
        <w:tc>
          <w:tcPr>
            <w:tcW w:w="2268" w:type="dxa"/>
            <w:gridSpan w:val="4"/>
          </w:tcPr>
          <w:p w:rsidR="009E44DC" w:rsidRPr="00227F05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653E7F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2D2128" w:rsidRDefault="009E44DC" w:rsidP="008F19E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A01C9">
              <w:rPr>
                <w:sz w:val="24"/>
                <w:szCs w:val="24"/>
                <w:lang w:val="uk-UA"/>
              </w:rPr>
              <w:t>Напрям використання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7593B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</w:t>
            </w:r>
            <w:r>
              <w:rPr>
                <w:rFonts w:hAnsi="Arial Unicode MS"/>
                <w:noProof/>
                <w:sz w:val="20"/>
              </w:rPr>
              <w:t> </w:t>
            </w:r>
            <w:r>
              <w:rPr>
                <w:rFonts w:hAnsi="Arial Unicode MS"/>
                <w:noProof/>
                <w:sz w:val="20"/>
              </w:rPr>
              <w:t> </w:t>
            </w:r>
            <w:r>
              <w:rPr>
                <w:rFonts w:hAnsi="Arial Unicode MS"/>
                <w:noProof/>
                <w:sz w:val="20"/>
              </w:rPr>
              <w:t> </w:t>
            </w:r>
            <w:r>
              <w:rPr>
                <w:rFonts w:hAnsi="Arial Unicode MS"/>
                <w:noProof/>
                <w:sz w:val="20"/>
              </w:rPr>
              <w:t> </w:t>
            </w:r>
            <w:r>
              <w:fldChar w:fldCharType="end"/>
            </w:r>
          </w:p>
          <w:p w:rsidR="009E44DC" w:rsidRPr="002D2128" w:rsidRDefault="009E44DC" w:rsidP="008F19E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Purpose of use</w:t>
            </w:r>
          </w:p>
        </w:tc>
        <w:tc>
          <w:tcPr>
            <w:tcW w:w="2268" w:type="dxa"/>
            <w:gridSpan w:val="4"/>
          </w:tcPr>
          <w:p w:rsidR="009E44DC" w:rsidRPr="00227F05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653E7F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7A01C9" w:rsidRDefault="009E44DC" w:rsidP="008F19E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A01C9">
              <w:rPr>
                <w:sz w:val="24"/>
                <w:szCs w:val="24"/>
              </w:rPr>
              <w:t>Транспортабельність,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7A01C9">
              <w:rPr>
                <w:sz w:val="24"/>
                <w:szCs w:val="24"/>
              </w:rPr>
              <w:t>9)</w:t>
            </w:r>
          </w:p>
          <w:p w:rsidR="009E44DC" w:rsidRPr="00F24136" w:rsidRDefault="009E44DC" w:rsidP="008F19E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A01C9">
              <w:rPr>
                <w:sz w:val="20"/>
                <w:szCs w:val="20"/>
                <w:lang w:val="en-US"/>
              </w:rPr>
              <w:t>Transportability</w:t>
            </w:r>
            <w:r w:rsidRPr="008E1B1C">
              <w:rPr>
                <w:sz w:val="22"/>
                <w:szCs w:val="20"/>
                <w:lang w:val="en-US"/>
              </w:rPr>
              <w:t>,</w:t>
            </w:r>
            <w:r>
              <w:rPr>
                <w:sz w:val="22"/>
                <w:szCs w:val="20"/>
                <w:lang w:val="en-US"/>
              </w:rPr>
              <w:t xml:space="preserve"> </w:t>
            </w:r>
            <w:r w:rsidRPr="00F24136">
              <w:rPr>
                <w:sz w:val="20"/>
                <w:szCs w:val="20"/>
                <w:lang w:val="en-US"/>
              </w:rPr>
              <w:t>point</w:t>
            </w:r>
            <w:r w:rsidRPr="00F24136">
              <w:rPr>
                <w:sz w:val="20"/>
                <w:szCs w:val="20"/>
                <w:lang w:val="en-GB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F24136">
              <w:rPr>
                <w:sz w:val="20"/>
                <w:szCs w:val="20"/>
                <w:lang w:val="en-GB"/>
              </w:rPr>
              <w:t>9)</w:t>
            </w:r>
          </w:p>
        </w:tc>
        <w:tc>
          <w:tcPr>
            <w:tcW w:w="2268" w:type="dxa"/>
            <w:gridSpan w:val="4"/>
          </w:tcPr>
          <w:p w:rsidR="009E44DC" w:rsidRPr="00227F05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653E7F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2D2128" w:rsidRDefault="009E44DC" w:rsidP="008F19E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A01C9">
              <w:rPr>
                <w:sz w:val="24"/>
                <w:szCs w:val="24"/>
                <w:lang w:val="uk-UA"/>
              </w:rPr>
              <w:t>Схема садіння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</w:t>
            </w:r>
            <w:r>
              <w:rPr>
                <w:rFonts w:hAnsi="Arial Unicode MS"/>
                <w:noProof/>
                <w:sz w:val="20"/>
              </w:rPr>
              <w:t> </w:t>
            </w:r>
            <w:r>
              <w:rPr>
                <w:rFonts w:hAnsi="Arial Unicode MS"/>
                <w:noProof/>
                <w:sz w:val="20"/>
              </w:rPr>
              <w:t> </w:t>
            </w:r>
            <w:r>
              <w:rPr>
                <w:rFonts w:hAnsi="Arial Unicode MS"/>
                <w:noProof/>
                <w:sz w:val="20"/>
              </w:rPr>
              <w:t> </w:t>
            </w:r>
            <w:r>
              <w:rPr>
                <w:rFonts w:hAnsi="Arial Unicode MS"/>
                <w:noProof/>
                <w:sz w:val="20"/>
              </w:rPr>
              <w:t> </w:t>
            </w:r>
            <w:r>
              <w:fldChar w:fldCharType="end"/>
            </w:r>
          </w:p>
          <w:p w:rsidR="009E44DC" w:rsidRPr="007A01C9" w:rsidRDefault="009E44DC" w:rsidP="008F19E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A01C9">
              <w:rPr>
                <w:sz w:val="20"/>
                <w:szCs w:val="20"/>
                <w:lang w:val="en-US"/>
              </w:rPr>
              <w:t>Planting scheme</w:t>
            </w:r>
          </w:p>
        </w:tc>
        <w:tc>
          <w:tcPr>
            <w:tcW w:w="2268" w:type="dxa"/>
            <w:gridSpan w:val="4"/>
          </w:tcPr>
          <w:p w:rsidR="009E44DC" w:rsidRPr="00227F05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E44DC" w:rsidRPr="00B42A04" w:rsidTr="00653E7F">
        <w:trPr>
          <w:trHeight w:val="255"/>
        </w:trPr>
        <w:tc>
          <w:tcPr>
            <w:tcW w:w="7933" w:type="dxa"/>
            <w:gridSpan w:val="11"/>
            <w:noWrap/>
          </w:tcPr>
          <w:p w:rsidR="009E44DC" w:rsidRPr="007A01C9" w:rsidRDefault="009E44DC" w:rsidP="008F19E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Дегустаційна оцінка, бал</w:t>
            </w:r>
            <w:r w:rsidRPr="007A01C9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7A01C9">
              <w:rPr>
                <w:sz w:val="24"/>
                <w:szCs w:val="24"/>
                <w:lang w:val="uk-UA"/>
              </w:rPr>
              <w:t>9)</w:t>
            </w:r>
          </w:p>
          <w:p w:rsidR="009E44DC" w:rsidRDefault="009E44DC" w:rsidP="008F19E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A01C9">
              <w:rPr>
                <w:sz w:val="20"/>
                <w:szCs w:val="20"/>
                <w:lang w:val="en-US"/>
              </w:rPr>
              <w:t>Test rating</w:t>
            </w:r>
            <w:r w:rsidRPr="007A01C9">
              <w:rPr>
                <w:sz w:val="22"/>
                <w:szCs w:val="20"/>
                <w:lang w:val="en-US"/>
              </w:rPr>
              <w:t>,</w:t>
            </w:r>
            <w:r>
              <w:rPr>
                <w:sz w:val="22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F24136">
              <w:rPr>
                <w:sz w:val="20"/>
                <w:szCs w:val="20"/>
                <w:lang w:val="en-GB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F24136">
              <w:rPr>
                <w:sz w:val="20"/>
                <w:szCs w:val="20"/>
                <w:lang w:val="en-GB"/>
              </w:rPr>
              <w:t>9)</w:t>
            </w:r>
          </w:p>
        </w:tc>
        <w:tc>
          <w:tcPr>
            <w:tcW w:w="2268" w:type="dxa"/>
            <w:gridSpan w:val="4"/>
          </w:tcPr>
          <w:p w:rsidR="009E44DC" w:rsidRPr="00227F05" w:rsidRDefault="009E44DC" w:rsidP="008F19E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33D18" w:rsidRPr="00653E7F" w:rsidTr="00653E7F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A764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53E7F" w:rsidTr="00653E7F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53E7F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653E7F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53E7F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53E7F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53E7F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2AF" w:rsidRDefault="00F642AF">
      <w:pPr>
        <w:spacing w:line="240" w:lineRule="auto"/>
      </w:pPr>
      <w:r>
        <w:separator/>
      </w:r>
    </w:p>
  </w:endnote>
  <w:endnote w:type="continuationSeparator" w:id="0">
    <w:p w:rsidR="00F642AF" w:rsidRDefault="00F64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2AF" w:rsidRDefault="00F642AF">
      <w:pPr>
        <w:spacing w:line="240" w:lineRule="auto"/>
      </w:pPr>
      <w:r>
        <w:separator/>
      </w:r>
    </w:p>
  </w:footnote>
  <w:footnote w:type="continuationSeparator" w:id="0">
    <w:p w:rsidR="00F642AF" w:rsidRDefault="00F64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DvZAffY9F3lRktCfQwQq2BNYIDqP8K16EyYQNUOTgzIMReBbK1lsWzQ5pnArZq22gYICFIAKfW7CxG1hfdGmg==" w:salt="5QfJIAY3TXcsvGLxRQZnM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37DC0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4871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09A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A764B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3E7F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4DC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5DE5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478A8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42AF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55F8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A777B-2216-4CB4-8EBF-A4817412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1972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10</cp:revision>
  <cp:lastPrinted>2023-09-18T07:07:00Z</cp:lastPrinted>
  <dcterms:created xsi:type="dcterms:W3CDTF">2023-11-06T08:09:00Z</dcterms:created>
  <dcterms:modified xsi:type="dcterms:W3CDTF">2024-11-11T13:25:00Z</dcterms:modified>
</cp:coreProperties>
</file>