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2126"/>
        <w:gridCol w:w="281"/>
        <w:gridCol w:w="853"/>
        <w:gridCol w:w="3119"/>
        <w:gridCol w:w="539"/>
        <w:gridCol w:w="1445"/>
        <w:gridCol w:w="852"/>
        <w:gridCol w:w="282"/>
        <w:gridCol w:w="6"/>
      </w:tblGrid>
      <w:tr w:rsidR="00A33D18" w:rsidRPr="00A82864" w:rsidTr="001A6A64">
        <w:trPr>
          <w:gridAfter w:val="1"/>
          <w:wAfter w:w="6" w:type="dxa"/>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1A6A64">
        <w:trPr>
          <w:gridAfter w:val="1"/>
          <w:wAfter w:w="6" w:type="dxa"/>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A6A64" w:rsidTr="001A6A64">
        <w:trPr>
          <w:gridAfter w:val="1"/>
          <w:wAfter w:w="6" w:type="dxa"/>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A6A64" w:rsidTr="001A6A64">
        <w:trPr>
          <w:gridAfter w:val="1"/>
          <w:wAfter w:w="6" w:type="dxa"/>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6160BF" w:rsidRPr="004C1B4A" w:rsidRDefault="00A33D18" w:rsidP="00DF0448">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A6A64" w:rsidTr="001A6A64">
        <w:trPr>
          <w:gridAfter w:val="1"/>
          <w:wAfter w:w="6" w:type="dxa"/>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9C0EB2" w:rsidTr="001A6A64">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B229A5" w:rsidP="00F22C25">
            <w:pPr>
              <w:tabs>
                <w:tab w:val="left" w:pos="709"/>
              </w:tabs>
              <w:spacing w:line="240" w:lineRule="auto"/>
              <w:ind w:firstLine="0"/>
              <w:rPr>
                <w:b/>
                <w:sz w:val="24"/>
                <w:szCs w:val="24"/>
                <w:u w:val="single"/>
                <w:lang w:val="en-GB"/>
              </w:rPr>
            </w:pPr>
            <w:r w:rsidRPr="00F95CD7">
              <w:rPr>
                <w:rFonts w:eastAsia="Batang"/>
                <w:b/>
                <w:i/>
                <w:sz w:val="24"/>
                <w:szCs w:val="24"/>
                <w:lang w:val="en-US" w:eastAsia="ko-KR"/>
              </w:rPr>
              <w:t>Tilia cordata</w:t>
            </w:r>
            <w:r w:rsidRPr="00F95CD7">
              <w:rPr>
                <w:rFonts w:eastAsia="Batang"/>
                <w:b/>
                <w:sz w:val="24"/>
                <w:szCs w:val="24"/>
                <w:lang w:val="en-US" w:eastAsia="ko-KR"/>
              </w:rPr>
              <w:t xml:space="preserve"> Mill.</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9C0EB2" w:rsidTr="001A6A64">
        <w:trPr>
          <w:gridAfter w:val="1"/>
          <w:wAfter w:w="6" w:type="dxa"/>
          <w:trHeight w:val="64"/>
        </w:trPr>
        <w:tc>
          <w:tcPr>
            <w:tcW w:w="10206" w:type="dxa"/>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B229A5" w:rsidTr="001A6A64">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B229A5" w:rsidP="003E13EB">
            <w:pPr>
              <w:tabs>
                <w:tab w:val="left" w:pos="709"/>
              </w:tabs>
              <w:ind w:firstLine="0"/>
              <w:rPr>
                <w:sz w:val="24"/>
                <w:szCs w:val="24"/>
                <w:lang w:val="uk-UA"/>
              </w:rPr>
            </w:pPr>
            <w:r w:rsidRPr="00F95CD7">
              <w:rPr>
                <w:b/>
                <w:sz w:val="24"/>
                <w:szCs w:val="24"/>
              </w:rPr>
              <w:t>Липа серцелиста</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B229A5" w:rsidTr="001A6A64">
        <w:trPr>
          <w:gridAfter w:val="1"/>
          <w:wAfter w:w="6" w:type="dxa"/>
          <w:trHeight w:val="116"/>
        </w:trPr>
        <w:tc>
          <w:tcPr>
            <w:tcW w:w="10206" w:type="dxa"/>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1A6A64">
        <w:trPr>
          <w:gridAfter w:val="1"/>
          <w:wAfter w:w="6" w:type="dxa"/>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1A6A64" w:rsidTr="001A6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0"/>
            <w:tcBorders>
              <w:top w:val="nil"/>
              <w:left w:val="single" w:sz="4" w:space="0" w:color="auto"/>
              <w:bottom w:val="nil"/>
              <w:right w:val="single" w:sz="4" w:space="0" w:color="auto"/>
            </w:tcBorders>
            <w:hideMark/>
          </w:tcPr>
          <w:p w:rsidR="001A6A64" w:rsidRDefault="001A6A64">
            <w:pPr>
              <w:tabs>
                <w:tab w:val="left" w:pos="709"/>
              </w:tabs>
              <w:spacing w:line="240" w:lineRule="auto"/>
              <w:ind w:firstLine="0"/>
              <w:jc w:val="left"/>
              <w:rPr>
                <w:b/>
                <w:sz w:val="24"/>
                <w:szCs w:val="24"/>
                <w:lang w:val="uk-UA"/>
              </w:rPr>
            </w:pPr>
            <w:r>
              <w:rPr>
                <w:b/>
                <w:sz w:val="24"/>
              </w:rPr>
              <w:t>3. Заявник(и)</w:t>
            </w:r>
          </w:p>
          <w:p w:rsidR="001A6A64" w:rsidRDefault="001A6A64">
            <w:pPr>
              <w:tabs>
                <w:tab w:val="left" w:pos="709"/>
              </w:tabs>
              <w:spacing w:line="240" w:lineRule="auto"/>
              <w:ind w:firstLine="0"/>
              <w:jc w:val="left"/>
              <w:rPr>
                <w:sz w:val="16"/>
                <w:szCs w:val="16"/>
              </w:rPr>
            </w:pPr>
            <w:r>
              <w:rPr>
                <w:sz w:val="16"/>
              </w:rPr>
              <w:t>Applicant(s)</w:t>
            </w:r>
          </w:p>
        </w:tc>
      </w:tr>
      <w:tr w:rsidR="001A6A64" w:rsidTr="001A6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1A6A64" w:rsidRDefault="001A6A64">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1A6A64" w:rsidRDefault="001A6A64">
            <w:pPr>
              <w:tabs>
                <w:tab w:val="left" w:pos="709"/>
              </w:tabs>
              <w:spacing w:line="240" w:lineRule="auto"/>
              <w:ind w:firstLine="0"/>
              <w:jc w:val="left"/>
              <w:rPr>
                <w:i/>
                <w:sz w:val="10"/>
                <w:szCs w:val="1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1A6A64" w:rsidRDefault="001A6A64">
            <w:pPr>
              <w:tabs>
                <w:tab w:val="left" w:pos="709"/>
              </w:tabs>
              <w:spacing w:line="240" w:lineRule="auto"/>
              <w:ind w:firstLine="0"/>
              <w:jc w:val="left"/>
              <w:rPr>
                <w:i/>
                <w:sz w:val="10"/>
                <w:szCs w:val="10"/>
                <w:lang w:val="en-US"/>
              </w:rPr>
            </w:pPr>
          </w:p>
        </w:tc>
        <w:tc>
          <w:tcPr>
            <w:tcW w:w="7096" w:type="dxa"/>
            <w:gridSpan w:val="7"/>
            <w:tcBorders>
              <w:top w:val="single" w:sz="4" w:space="0" w:color="auto"/>
              <w:left w:val="single" w:sz="4" w:space="0" w:color="auto"/>
              <w:bottom w:val="single" w:sz="4" w:space="0" w:color="auto"/>
              <w:right w:val="single" w:sz="4" w:space="0" w:color="auto"/>
            </w:tcBorders>
            <w:hideMark/>
          </w:tcPr>
          <w:p w:rsidR="001A6A64" w:rsidRDefault="001A6A64">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1A6A64">
        <w:trPr>
          <w:gridAfter w:val="1"/>
          <w:wAfter w:w="6" w:type="dxa"/>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1A6A64"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1A6A64">
        <w:trPr>
          <w:gridAfter w:val="1"/>
          <w:wAfter w:w="6" w:type="dxa"/>
          <w:trHeight w:val="49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1A6A64"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1A6A64">
        <w:trPr>
          <w:gridAfter w:val="1"/>
          <w:wAfter w:w="6" w:type="dxa"/>
        </w:trPr>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DF0448" w:rsidRPr="00E000C7" w:rsidTr="001A6A6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F0448" w:rsidRPr="0073756A" w:rsidRDefault="001A6A64" w:rsidP="00037B97">
            <w:pPr>
              <w:spacing w:line="240" w:lineRule="auto"/>
              <w:ind w:firstLine="0"/>
              <w:jc w:val="center"/>
              <w:rPr>
                <w:bCs/>
                <w:iCs/>
                <w:sz w:val="24"/>
                <w:szCs w:val="24"/>
              </w:rPr>
            </w:pPr>
            <w:r>
              <w:rPr>
                <w:bCs/>
                <w:iCs/>
                <w:sz w:val="24"/>
                <w:szCs w:val="24"/>
                <w:lang w:val="en-US"/>
              </w:rPr>
              <w:t>5</w:t>
            </w:r>
            <w:r w:rsidR="00DF0448" w:rsidRPr="0073756A">
              <w:rPr>
                <w:bCs/>
                <w:iCs/>
                <w:sz w:val="24"/>
                <w:szCs w:val="24"/>
              </w:rPr>
              <w:t>.1</w:t>
            </w:r>
          </w:p>
          <w:p w:rsidR="00DF0448" w:rsidRPr="0073756A" w:rsidRDefault="00DF0448" w:rsidP="00037B97">
            <w:pPr>
              <w:spacing w:line="240" w:lineRule="auto"/>
              <w:ind w:firstLine="0"/>
              <w:jc w:val="center"/>
              <w:rPr>
                <w:bCs/>
                <w:iCs/>
                <w:sz w:val="24"/>
                <w:szCs w:val="24"/>
              </w:rPr>
            </w:pPr>
            <w:r w:rsidRPr="0073756A">
              <w:rPr>
                <w:bCs/>
                <w:iCs/>
                <w:sz w:val="24"/>
                <w:szCs w:val="24"/>
              </w:rPr>
              <w:t>(1)</w:t>
            </w:r>
          </w:p>
        </w:tc>
        <w:tc>
          <w:tcPr>
            <w:tcW w:w="3260" w:type="dxa"/>
            <w:gridSpan w:val="3"/>
            <w:vMerge w:val="restart"/>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Дерево</w:t>
            </w:r>
            <w:r w:rsidRPr="0073756A">
              <w:rPr>
                <w:sz w:val="24"/>
                <w:szCs w:val="24"/>
                <w:lang w:val="en-US"/>
              </w:rPr>
              <w:t xml:space="preserve">: </w:t>
            </w:r>
            <w:r w:rsidRPr="0073756A">
              <w:rPr>
                <w:sz w:val="24"/>
                <w:szCs w:val="24"/>
              </w:rPr>
              <w:t>форма</w:t>
            </w:r>
            <w:r w:rsidRPr="0073756A">
              <w:rPr>
                <w:sz w:val="24"/>
                <w:szCs w:val="24"/>
                <w:lang w:val="en-US"/>
              </w:rPr>
              <w:t xml:space="preserve"> </w:t>
            </w:r>
            <w:r w:rsidRPr="0073756A">
              <w:rPr>
                <w:sz w:val="24"/>
                <w:szCs w:val="24"/>
              </w:rPr>
              <w:t>крони</w:t>
            </w:r>
          </w:p>
          <w:p w:rsidR="00DF0448" w:rsidRPr="00BC5225" w:rsidRDefault="00DF0448" w:rsidP="00037B97">
            <w:pPr>
              <w:spacing w:line="240" w:lineRule="auto"/>
              <w:ind w:firstLine="0"/>
              <w:rPr>
                <w:bCs/>
                <w:iCs/>
                <w:sz w:val="20"/>
                <w:szCs w:val="20"/>
                <w:lang w:val="en-US"/>
              </w:rPr>
            </w:pPr>
            <w:r w:rsidRPr="00BC5225">
              <w:rPr>
                <w:sz w:val="20"/>
                <w:szCs w:val="20"/>
                <w:lang w:val="en-US"/>
              </w:rPr>
              <w:t>Tree: shape of crown</w:t>
            </w: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rPr>
            </w:pPr>
            <w:r w:rsidRPr="0073756A">
              <w:rPr>
                <w:sz w:val="24"/>
                <w:szCs w:val="24"/>
              </w:rPr>
              <w:t xml:space="preserve">колоноподібна </w:t>
            </w:r>
          </w:p>
          <w:p w:rsidR="00DF0448" w:rsidRPr="0087285C" w:rsidRDefault="00DF0448" w:rsidP="00037B97">
            <w:pPr>
              <w:spacing w:line="240" w:lineRule="auto"/>
              <w:ind w:firstLine="0"/>
              <w:rPr>
                <w:sz w:val="20"/>
                <w:szCs w:val="20"/>
                <w:lang w:val="en-US"/>
              </w:rPr>
            </w:pPr>
            <w:r>
              <w:rPr>
                <w:sz w:val="20"/>
                <w:szCs w:val="20"/>
                <w:lang w:val="en-US"/>
              </w:rPr>
              <w:t>column</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right="-108"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lang w:val="en-US"/>
              </w:rPr>
            </w:pPr>
            <w:r w:rsidRPr="0073756A">
              <w:rPr>
                <w:sz w:val="24"/>
                <w:szCs w:val="24"/>
              </w:rPr>
              <w:t>1</w:t>
            </w:r>
            <w:r w:rsidRPr="0073756A">
              <w:rPr>
                <w:sz w:val="24"/>
                <w:szCs w:val="24"/>
                <w:lang w:val="en-US"/>
              </w:rPr>
              <w:t xml:space="preserve">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вузькояйцеподібна</w:t>
            </w:r>
          </w:p>
          <w:p w:rsidR="00DF0448" w:rsidRPr="00EA54D6" w:rsidRDefault="00DF0448" w:rsidP="00037B97">
            <w:pPr>
              <w:spacing w:line="240" w:lineRule="auto"/>
              <w:ind w:firstLine="0"/>
              <w:jc w:val="left"/>
            </w:pPr>
            <w:r w:rsidRPr="0087285C">
              <w:rPr>
                <w:sz w:val="20"/>
                <w:szCs w:val="20"/>
                <w:lang w:val="en-US"/>
              </w:rPr>
              <w:t>narrow ovate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2</w:t>
            </w:r>
            <w:r w:rsidRPr="0073756A">
              <w:rPr>
                <w:sz w:val="24"/>
                <w:szCs w:val="24"/>
                <w:lang w:val="en-US"/>
              </w:rPr>
              <w:t xml:space="preserve">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яйцеподібна</w:t>
            </w:r>
          </w:p>
          <w:p w:rsidR="00DF0448" w:rsidRPr="00EA54D6" w:rsidRDefault="00DF0448" w:rsidP="00037B97">
            <w:pPr>
              <w:spacing w:line="240" w:lineRule="auto"/>
              <w:ind w:firstLine="0"/>
              <w:jc w:val="left"/>
            </w:pPr>
            <w:r w:rsidRPr="0087285C">
              <w:rPr>
                <w:sz w:val="20"/>
                <w:szCs w:val="20"/>
                <w:lang w:val="en-US"/>
              </w:rPr>
              <w:t>ovate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3</w:t>
            </w:r>
            <w:r w:rsidRPr="0073756A">
              <w:rPr>
                <w:sz w:val="24"/>
                <w:szCs w:val="24"/>
                <w:lang w:val="en-US"/>
              </w:rPr>
              <w:t xml:space="preserve">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овальна</w:t>
            </w:r>
          </w:p>
          <w:p w:rsidR="00DF0448" w:rsidRPr="00EA54D6" w:rsidRDefault="00DF0448" w:rsidP="00037B97">
            <w:pPr>
              <w:spacing w:line="240" w:lineRule="auto"/>
              <w:ind w:firstLine="0"/>
              <w:jc w:val="left"/>
            </w:pPr>
            <w:r w:rsidRPr="0087285C">
              <w:rPr>
                <w:sz w:val="20"/>
                <w:szCs w:val="20"/>
                <w:lang w:val="en-US"/>
              </w:rPr>
              <w:t>oval</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4</w:t>
            </w:r>
            <w:r w:rsidRPr="0073756A">
              <w:rPr>
                <w:sz w:val="24"/>
                <w:szCs w:val="24"/>
                <w:lang w:val="en-US"/>
              </w:rPr>
              <w:t xml:space="preserve">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прямокутна</w:t>
            </w:r>
          </w:p>
          <w:p w:rsidR="00DF0448" w:rsidRPr="00EA54D6" w:rsidRDefault="00DF0448" w:rsidP="00037B97">
            <w:pPr>
              <w:spacing w:line="240" w:lineRule="auto"/>
              <w:ind w:firstLine="0"/>
              <w:jc w:val="left"/>
            </w:pPr>
            <w:r w:rsidRPr="0087285C">
              <w:rPr>
                <w:sz w:val="20"/>
                <w:szCs w:val="20"/>
                <w:lang w:val="en-US"/>
              </w:rPr>
              <w:t>rectangular</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5</w:t>
            </w:r>
            <w:r w:rsidRPr="0073756A">
              <w:rPr>
                <w:sz w:val="24"/>
                <w:szCs w:val="24"/>
                <w:lang w:val="en-US"/>
              </w:rPr>
              <w:t xml:space="preserve">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розлога</w:t>
            </w:r>
          </w:p>
          <w:p w:rsidR="00DF0448" w:rsidRPr="00EA54D6" w:rsidRDefault="00DF0448" w:rsidP="00037B97">
            <w:pPr>
              <w:spacing w:line="240" w:lineRule="auto"/>
              <w:ind w:firstLine="0"/>
              <w:jc w:val="left"/>
            </w:pPr>
            <w:r w:rsidRPr="00BC5225">
              <w:rPr>
                <w:sz w:val="20"/>
                <w:szCs w:val="20"/>
                <w:lang w:val="en-US"/>
              </w:rPr>
              <w:t>spreading</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6</w:t>
            </w:r>
            <w:r w:rsidRPr="0073756A">
              <w:rPr>
                <w:sz w:val="24"/>
                <w:szCs w:val="24"/>
                <w:lang w:val="en-US"/>
              </w:rPr>
              <w:t xml:space="preserve">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DF0448" w:rsidRPr="0073756A" w:rsidRDefault="001A6A64" w:rsidP="00037B97">
            <w:pPr>
              <w:spacing w:line="240" w:lineRule="auto"/>
              <w:ind w:firstLine="0"/>
              <w:jc w:val="center"/>
              <w:rPr>
                <w:bCs/>
                <w:iCs/>
                <w:sz w:val="24"/>
                <w:szCs w:val="24"/>
              </w:rPr>
            </w:pPr>
            <w:r>
              <w:rPr>
                <w:bCs/>
                <w:iCs/>
                <w:sz w:val="24"/>
                <w:szCs w:val="24"/>
                <w:lang w:val="en-US"/>
              </w:rPr>
              <w:t>5</w:t>
            </w:r>
            <w:r w:rsidR="00DF0448" w:rsidRPr="0073756A">
              <w:rPr>
                <w:bCs/>
                <w:iCs/>
                <w:sz w:val="24"/>
                <w:szCs w:val="24"/>
              </w:rPr>
              <w:t>.2</w:t>
            </w:r>
          </w:p>
          <w:p w:rsidR="00DF0448" w:rsidRPr="0073756A" w:rsidRDefault="00DF0448" w:rsidP="00037B97">
            <w:pPr>
              <w:spacing w:line="240" w:lineRule="auto"/>
              <w:ind w:firstLine="0"/>
              <w:jc w:val="center"/>
              <w:rPr>
                <w:bCs/>
                <w:iCs/>
                <w:sz w:val="24"/>
                <w:szCs w:val="24"/>
              </w:rPr>
            </w:pPr>
            <w:r w:rsidRPr="0073756A">
              <w:rPr>
                <w:bCs/>
                <w:iCs/>
                <w:sz w:val="24"/>
                <w:szCs w:val="24"/>
              </w:rPr>
              <w:t>(24)</w:t>
            </w:r>
          </w:p>
        </w:tc>
        <w:tc>
          <w:tcPr>
            <w:tcW w:w="3260" w:type="dxa"/>
            <w:gridSpan w:val="3"/>
            <w:vMerge w:val="restart"/>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r w:rsidRPr="0073756A">
              <w:rPr>
                <w:sz w:val="24"/>
                <w:szCs w:val="24"/>
              </w:rPr>
              <w:t>Листкова пластинка: форма верхівки</w:t>
            </w:r>
          </w:p>
          <w:p w:rsidR="00DF0448" w:rsidRPr="001F56E4" w:rsidRDefault="00DF0448" w:rsidP="00037B97">
            <w:pPr>
              <w:spacing w:line="240" w:lineRule="auto"/>
              <w:ind w:firstLine="0"/>
              <w:jc w:val="left"/>
              <w:rPr>
                <w:bCs/>
                <w:iCs/>
                <w:sz w:val="20"/>
                <w:szCs w:val="20"/>
              </w:rPr>
            </w:pPr>
            <w:r w:rsidRPr="00675793">
              <w:rPr>
                <w:sz w:val="20"/>
                <w:szCs w:val="20"/>
                <w:lang w:val="en-US"/>
              </w:rPr>
              <w:t>Leaf</w:t>
            </w:r>
            <w:r w:rsidRPr="001F56E4">
              <w:rPr>
                <w:sz w:val="20"/>
                <w:szCs w:val="20"/>
              </w:rPr>
              <w:t xml:space="preserve"> </w:t>
            </w:r>
            <w:r w:rsidRPr="00675793">
              <w:rPr>
                <w:sz w:val="20"/>
                <w:szCs w:val="20"/>
                <w:lang w:val="en-US"/>
              </w:rPr>
              <w:t>blade</w:t>
            </w:r>
            <w:r w:rsidRPr="001F56E4">
              <w:rPr>
                <w:sz w:val="20"/>
                <w:szCs w:val="20"/>
              </w:rPr>
              <w:t xml:space="preserve">: </w:t>
            </w:r>
            <w:r w:rsidRPr="00675793">
              <w:rPr>
                <w:sz w:val="20"/>
                <w:szCs w:val="20"/>
                <w:lang w:val="en-US"/>
              </w:rPr>
              <w:t>shape</w:t>
            </w:r>
            <w:r w:rsidRPr="001F56E4">
              <w:rPr>
                <w:sz w:val="20"/>
                <w:szCs w:val="20"/>
              </w:rPr>
              <w:t xml:space="preserve"> </w:t>
            </w:r>
            <w:r w:rsidRPr="00675793">
              <w:rPr>
                <w:sz w:val="20"/>
                <w:szCs w:val="20"/>
                <w:lang w:val="en-US"/>
              </w:rPr>
              <w:t>of</w:t>
            </w:r>
            <w:r w:rsidRPr="001F56E4">
              <w:rPr>
                <w:sz w:val="20"/>
                <w:szCs w:val="20"/>
              </w:rPr>
              <w:t xml:space="preserve"> </w:t>
            </w:r>
            <w:r w:rsidRPr="00675793">
              <w:rPr>
                <w:sz w:val="20"/>
                <w:szCs w:val="20"/>
                <w:lang w:val="en-US"/>
              </w:rPr>
              <w:t>tip</w:t>
            </w: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rPr>
            </w:pPr>
            <w:r w:rsidRPr="0073756A">
              <w:rPr>
                <w:sz w:val="24"/>
                <w:szCs w:val="24"/>
              </w:rPr>
              <w:t>вузькозагострена</w:t>
            </w:r>
          </w:p>
          <w:p w:rsidR="00DF0448" w:rsidRPr="00662F54" w:rsidRDefault="00DF0448" w:rsidP="00037B97">
            <w:pPr>
              <w:spacing w:line="240" w:lineRule="auto"/>
              <w:ind w:firstLine="0"/>
              <w:rPr>
                <w:sz w:val="20"/>
                <w:szCs w:val="20"/>
                <w:lang w:val="en-US"/>
              </w:rPr>
            </w:pPr>
            <w:r w:rsidRPr="00662F54">
              <w:rPr>
                <w:sz w:val="20"/>
                <w:szCs w:val="20"/>
                <w:lang w:val="en-US"/>
              </w:rPr>
              <w:t xml:space="preserve">narrow </w:t>
            </w:r>
            <w:r w:rsidRPr="00662F54">
              <w:rPr>
                <w:sz w:val="20"/>
                <w:szCs w:val="20"/>
              </w:rPr>
              <w:t>acuminate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right="-108"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lang w:val="en-US"/>
              </w:rPr>
            </w:pPr>
            <w:r w:rsidRPr="0073756A">
              <w:rPr>
                <w:sz w:val="24"/>
                <w:szCs w:val="24"/>
              </w:rPr>
              <w:t xml:space="preserve">1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гостра</w:t>
            </w:r>
          </w:p>
          <w:p w:rsidR="00DF0448" w:rsidRPr="00EA54D6" w:rsidRDefault="00DF0448" w:rsidP="00037B97">
            <w:pPr>
              <w:spacing w:line="240" w:lineRule="auto"/>
              <w:ind w:firstLine="0"/>
              <w:jc w:val="left"/>
            </w:pPr>
            <w:r w:rsidRPr="00662F54">
              <w:rPr>
                <w:sz w:val="20"/>
                <w:szCs w:val="20"/>
                <w:lang w:val="en-US"/>
              </w:rPr>
              <w:t>acute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2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широкозагострена</w:t>
            </w:r>
          </w:p>
          <w:p w:rsidR="00DF0448" w:rsidRPr="00EA54D6" w:rsidRDefault="00DF0448" w:rsidP="00037B97">
            <w:pPr>
              <w:spacing w:line="240" w:lineRule="auto"/>
              <w:ind w:firstLine="0"/>
              <w:jc w:val="left"/>
            </w:pPr>
            <w:r w:rsidRPr="0025512C">
              <w:rPr>
                <w:sz w:val="20"/>
                <w:szCs w:val="20"/>
                <w:lang w:val="en-US"/>
              </w:rPr>
              <w:t xml:space="preserve">broad </w:t>
            </w:r>
            <w:r w:rsidRPr="0025512C">
              <w:rPr>
                <w:sz w:val="20"/>
                <w:szCs w:val="20"/>
              </w:rPr>
              <w:t>acuminate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3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вузьковидовжено</w:t>
            </w:r>
            <w:r w:rsidRPr="0073756A">
              <w:rPr>
                <w:sz w:val="24"/>
                <w:szCs w:val="24"/>
                <w:lang w:val="en-US"/>
              </w:rPr>
              <w:t>-</w:t>
            </w:r>
            <w:r w:rsidRPr="0073756A">
              <w:rPr>
                <w:sz w:val="24"/>
                <w:szCs w:val="24"/>
              </w:rPr>
              <w:t>загострена</w:t>
            </w:r>
          </w:p>
          <w:p w:rsidR="00DF0448" w:rsidRPr="001F56E4" w:rsidRDefault="00DF0448" w:rsidP="00037B97">
            <w:pPr>
              <w:spacing w:line="240" w:lineRule="auto"/>
              <w:ind w:firstLine="0"/>
              <w:jc w:val="left"/>
              <w:rPr>
                <w:lang w:val="en-US"/>
              </w:rPr>
            </w:pPr>
            <w:r w:rsidRPr="00350FA2">
              <w:rPr>
                <w:sz w:val="20"/>
                <w:szCs w:val="20"/>
                <w:lang w:val="en-US"/>
              </w:rPr>
              <w:t>narrow</w:t>
            </w:r>
            <w:r w:rsidRPr="001F56E4">
              <w:rPr>
                <w:sz w:val="20"/>
                <w:szCs w:val="20"/>
                <w:lang w:val="en-US"/>
              </w:rPr>
              <w:t xml:space="preserve"> </w:t>
            </w:r>
            <w:r w:rsidRPr="00350FA2">
              <w:rPr>
                <w:sz w:val="20"/>
                <w:szCs w:val="20"/>
                <w:lang w:val="en-US"/>
              </w:rPr>
              <w:t>oblong</w:t>
            </w:r>
            <w:r w:rsidRPr="001F56E4">
              <w:rPr>
                <w:sz w:val="20"/>
                <w:szCs w:val="20"/>
                <w:lang w:val="en-US"/>
              </w:rPr>
              <w:t xml:space="preserve"> acuminate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4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широковидовжено</w:t>
            </w:r>
            <w:r w:rsidRPr="0073756A">
              <w:rPr>
                <w:sz w:val="24"/>
                <w:szCs w:val="24"/>
                <w:lang w:val="en-US"/>
              </w:rPr>
              <w:t>-</w:t>
            </w:r>
            <w:r w:rsidRPr="0073756A">
              <w:rPr>
                <w:sz w:val="24"/>
                <w:szCs w:val="24"/>
              </w:rPr>
              <w:t>загострена</w:t>
            </w:r>
          </w:p>
          <w:p w:rsidR="00DF0448" w:rsidRPr="001F56E4" w:rsidRDefault="00DF0448" w:rsidP="00037B97">
            <w:pPr>
              <w:spacing w:line="240" w:lineRule="auto"/>
              <w:ind w:firstLine="0"/>
              <w:jc w:val="left"/>
              <w:rPr>
                <w:lang w:val="en-US"/>
              </w:rPr>
            </w:pPr>
            <w:r w:rsidRPr="00350FA2">
              <w:rPr>
                <w:sz w:val="20"/>
                <w:szCs w:val="20"/>
                <w:lang w:val="en-US"/>
              </w:rPr>
              <w:t>broad</w:t>
            </w:r>
            <w:r w:rsidRPr="001F56E4">
              <w:rPr>
                <w:sz w:val="20"/>
                <w:szCs w:val="20"/>
                <w:lang w:val="en-US"/>
              </w:rPr>
              <w:t xml:space="preserve"> </w:t>
            </w:r>
            <w:r w:rsidRPr="00350FA2">
              <w:rPr>
                <w:sz w:val="20"/>
                <w:szCs w:val="20"/>
                <w:lang w:val="en-US"/>
              </w:rPr>
              <w:t>oblong</w:t>
            </w:r>
            <w:r w:rsidRPr="001F56E4">
              <w:rPr>
                <w:sz w:val="20"/>
                <w:szCs w:val="20"/>
                <w:lang w:val="en-US"/>
              </w:rPr>
              <w:t xml:space="preserve"> acuminate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5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F0448" w:rsidRPr="002F5FCE" w:rsidRDefault="00DF0448" w:rsidP="00037B97">
            <w:pPr>
              <w:spacing w:line="240" w:lineRule="auto"/>
              <w:ind w:firstLine="0"/>
              <w:rPr>
                <w:sz w:val="24"/>
                <w:szCs w:val="24"/>
                <w:lang w:val="en-US"/>
              </w:rPr>
            </w:pPr>
            <w:r w:rsidRPr="002F5FCE">
              <w:rPr>
                <w:sz w:val="24"/>
                <w:szCs w:val="24"/>
              </w:rPr>
              <w:t>вузькокоротко-загострена</w:t>
            </w:r>
          </w:p>
          <w:p w:rsidR="00DF0448" w:rsidRPr="00EA54D6" w:rsidRDefault="00DF0448" w:rsidP="00037B97">
            <w:pPr>
              <w:spacing w:line="240" w:lineRule="auto"/>
              <w:ind w:firstLine="0"/>
              <w:jc w:val="left"/>
            </w:pPr>
            <w:r w:rsidRPr="00350FA2">
              <w:rPr>
                <w:sz w:val="20"/>
                <w:szCs w:val="20"/>
                <w:lang w:val="en-US"/>
              </w:rPr>
              <w:t>narrow</w:t>
            </w:r>
            <w:r>
              <w:rPr>
                <w:sz w:val="20"/>
                <w:szCs w:val="20"/>
                <w:lang w:val="en-US"/>
              </w:rPr>
              <w:t xml:space="preserve"> short </w:t>
            </w:r>
            <w:r w:rsidRPr="00350FA2">
              <w:rPr>
                <w:sz w:val="20"/>
                <w:szCs w:val="20"/>
              </w:rPr>
              <w:t>acuminate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6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bl>
    <w:p w:rsidR="001A6A64" w:rsidRDefault="001A6A64"/>
    <w:tbl>
      <w:tblPr>
        <w:tblW w:w="10206" w:type="dxa"/>
        <w:tblInd w:w="-5" w:type="dxa"/>
        <w:tblLayout w:type="fixed"/>
        <w:tblLook w:val="01E0" w:firstRow="1" w:lastRow="1" w:firstColumn="1" w:lastColumn="1" w:noHBand="0" w:noVBand="0"/>
      </w:tblPr>
      <w:tblGrid>
        <w:gridCol w:w="709"/>
        <w:gridCol w:w="492"/>
        <w:gridCol w:w="916"/>
        <w:gridCol w:w="718"/>
        <w:gridCol w:w="151"/>
        <w:gridCol w:w="842"/>
        <w:gridCol w:w="55"/>
        <w:gridCol w:w="86"/>
        <w:gridCol w:w="1034"/>
        <w:gridCol w:w="67"/>
        <w:gridCol w:w="320"/>
        <w:gridCol w:w="1293"/>
        <w:gridCol w:w="405"/>
        <w:gridCol w:w="565"/>
        <w:gridCol w:w="1419"/>
        <w:gridCol w:w="652"/>
        <w:gridCol w:w="50"/>
        <w:gridCol w:w="115"/>
        <w:gridCol w:w="317"/>
      </w:tblGrid>
      <w:tr w:rsidR="00DF0448" w:rsidRPr="00E000C7" w:rsidTr="001A6A64">
        <w:tc>
          <w:tcPr>
            <w:tcW w:w="709" w:type="dxa"/>
            <w:vMerge w:val="restart"/>
            <w:tcBorders>
              <w:top w:val="single" w:sz="4" w:space="0" w:color="auto"/>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jc w:val="center"/>
              <w:rPr>
                <w:b/>
                <w:sz w:val="24"/>
                <w:szCs w:val="24"/>
                <w:lang w:val="en-US"/>
              </w:rPr>
            </w:pPr>
          </w:p>
        </w:tc>
        <w:tc>
          <w:tcPr>
            <w:tcW w:w="3260" w:type="dxa"/>
            <w:gridSpan w:val="7"/>
            <w:vMerge w:val="restart"/>
            <w:tcBorders>
              <w:top w:val="single" w:sz="4" w:space="0" w:color="auto"/>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ширококоротко-загострена</w:t>
            </w:r>
          </w:p>
          <w:p w:rsidR="00DF0448" w:rsidRPr="00EA54D6" w:rsidRDefault="00DF0448" w:rsidP="00037B97">
            <w:pPr>
              <w:spacing w:line="240" w:lineRule="auto"/>
              <w:ind w:firstLine="0"/>
              <w:jc w:val="left"/>
            </w:pPr>
            <w:r w:rsidRPr="00350FA2">
              <w:rPr>
                <w:sz w:val="20"/>
                <w:szCs w:val="20"/>
                <w:lang w:val="en-US"/>
              </w:rPr>
              <w:t>broad</w:t>
            </w:r>
            <w:r>
              <w:rPr>
                <w:sz w:val="20"/>
                <w:szCs w:val="20"/>
                <w:lang w:val="en-US"/>
              </w:rPr>
              <w:t xml:space="preserve"> short </w:t>
            </w:r>
            <w:r w:rsidRPr="00350FA2">
              <w:rPr>
                <w:sz w:val="20"/>
                <w:szCs w:val="20"/>
              </w:rPr>
              <w:t>acuminate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7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c>
          <w:tcPr>
            <w:tcW w:w="709" w:type="dxa"/>
            <w:vMerge/>
            <w:tcBorders>
              <w:left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7"/>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загострена</w:t>
            </w:r>
          </w:p>
          <w:p w:rsidR="00DF0448" w:rsidRPr="00EA54D6" w:rsidRDefault="00DF0448" w:rsidP="00037B97">
            <w:pPr>
              <w:spacing w:line="240" w:lineRule="auto"/>
              <w:ind w:firstLine="0"/>
              <w:jc w:val="left"/>
            </w:pPr>
            <w:r w:rsidRPr="00662F54">
              <w:rPr>
                <w:sz w:val="20"/>
                <w:szCs w:val="20"/>
              </w:rPr>
              <w:t>acuminate</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8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1A6A64">
        <w:tc>
          <w:tcPr>
            <w:tcW w:w="709" w:type="dxa"/>
            <w:vMerge/>
            <w:tcBorders>
              <w:left w:val="single" w:sz="4" w:space="0" w:color="auto"/>
              <w:bottom w:val="single" w:sz="4" w:space="0" w:color="auto"/>
              <w:right w:val="single" w:sz="4" w:space="0" w:color="auto"/>
            </w:tcBorders>
            <w:shd w:val="clear" w:color="auto" w:fill="auto"/>
          </w:tcPr>
          <w:p w:rsidR="00DF0448" w:rsidRPr="0073756A" w:rsidRDefault="00DF0448" w:rsidP="00037B97">
            <w:pPr>
              <w:tabs>
                <w:tab w:val="left" w:pos="709"/>
              </w:tabs>
              <w:spacing w:line="240" w:lineRule="auto"/>
              <w:ind w:firstLine="0"/>
              <w:jc w:val="center"/>
              <w:rPr>
                <w:b/>
                <w:sz w:val="24"/>
                <w:szCs w:val="24"/>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тупа</w:t>
            </w:r>
          </w:p>
          <w:p w:rsidR="00DF0448" w:rsidRPr="00EA54D6" w:rsidRDefault="00DF0448" w:rsidP="00037B97">
            <w:pPr>
              <w:spacing w:line="240" w:lineRule="auto"/>
              <w:ind w:firstLine="0"/>
              <w:jc w:val="left"/>
            </w:pPr>
            <w:r w:rsidRPr="0025512C">
              <w:rPr>
                <w:sz w:val="20"/>
                <w:szCs w:val="20"/>
                <w:lang w:val="en-US"/>
              </w:rPr>
              <w:t>obtuse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9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DF0448">
        <w:tc>
          <w:tcPr>
            <w:tcW w:w="709" w:type="dxa"/>
            <w:vMerge w:val="restart"/>
            <w:tcBorders>
              <w:top w:val="single" w:sz="4" w:space="0" w:color="auto"/>
              <w:left w:val="single" w:sz="4" w:space="0" w:color="auto"/>
              <w:right w:val="single" w:sz="4" w:space="0" w:color="auto"/>
            </w:tcBorders>
            <w:shd w:val="clear" w:color="auto" w:fill="auto"/>
          </w:tcPr>
          <w:p w:rsidR="00DF0448" w:rsidRPr="0073756A" w:rsidRDefault="001A6A64" w:rsidP="00037B97">
            <w:pPr>
              <w:spacing w:line="240" w:lineRule="auto"/>
              <w:ind w:firstLine="0"/>
              <w:jc w:val="center"/>
              <w:rPr>
                <w:bCs/>
                <w:iCs/>
                <w:sz w:val="24"/>
                <w:szCs w:val="24"/>
              </w:rPr>
            </w:pPr>
            <w:r>
              <w:rPr>
                <w:bCs/>
                <w:iCs/>
                <w:sz w:val="24"/>
                <w:szCs w:val="24"/>
                <w:lang w:val="en-US"/>
              </w:rPr>
              <w:t>5</w:t>
            </w:r>
            <w:r w:rsidR="00DF0448" w:rsidRPr="0073756A">
              <w:rPr>
                <w:bCs/>
                <w:iCs/>
                <w:sz w:val="24"/>
                <w:szCs w:val="24"/>
              </w:rPr>
              <w:t>.3</w:t>
            </w:r>
          </w:p>
          <w:p w:rsidR="00DF0448" w:rsidRPr="0073756A" w:rsidRDefault="00DF0448" w:rsidP="00037B97">
            <w:pPr>
              <w:spacing w:line="240" w:lineRule="auto"/>
              <w:ind w:firstLine="0"/>
              <w:jc w:val="center"/>
              <w:rPr>
                <w:bCs/>
                <w:iCs/>
                <w:sz w:val="24"/>
                <w:szCs w:val="24"/>
              </w:rPr>
            </w:pPr>
            <w:r w:rsidRPr="0073756A">
              <w:rPr>
                <w:bCs/>
                <w:iCs/>
                <w:sz w:val="24"/>
                <w:szCs w:val="24"/>
              </w:rPr>
              <w:t>(33)</w:t>
            </w:r>
          </w:p>
        </w:tc>
        <w:tc>
          <w:tcPr>
            <w:tcW w:w="3260" w:type="dxa"/>
            <w:gridSpan w:val="7"/>
            <w:vMerge w:val="restart"/>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rPr>
                <w:sz w:val="24"/>
                <w:szCs w:val="24"/>
                <w:lang w:val="en-US"/>
              </w:rPr>
            </w:pPr>
            <w:r w:rsidRPr="0073756A">
              <w:rPr>
                <w:sz w:val="24"/>
                <w:szCs w:val="24"/>
              </w:rPr>
              <w:t>Час</w:t>
            </w:r>
            <w:r w:rsidRPr="0073756A">
              <w:rPr>
                <w:sz w:val="24"/>
                <w:szCs w:val="24"/>
                <w:lang w:val="en-US"/>
              </w:rPr>
              <w:t xml:space="preserve"> </w:t>
            </w:r>
            <w:r w:rsidRPr="0073756A">
              <w:rPr>
                <w:sz w:val="24"/>
                <w:szCs w:val="24"/>
              </w:rPr>
              <w:t>початку</w:t>
            </w:r>
            <w:r w:rsidRPr="0073756A">
              <w:rPr>
                <w:sz w:val="24"/>
                <w:szCs w:val="24"/>
                <w:lang w:val="en-US"/>
              </w:rPr>
              <w:t xml:space="preserve"> </w:t>
            </w:r>
            <w:r w:rsidRPr="0073756A">
              <w:rPr>
                <w:sz w:val="24"/>
                <w:szCs w:val="24"/>
              </w:rPr>
              <w:t>цвітіння</w:t>
            </w:r>
          </w:p>
          <w:p w:rsidR="00DF0448" w:rsidRPr="00C61750" w:rsidRDefault="00DF0448" w:rsidP="00037B97">
            <w:pPr>
              <w:spacing w:line="240" w:lineRule="auto"/>
              <w:ind w:firstLine="0"/>
              <w:rPr>
                <w:bCs/>
                <w:iCs/>
                <w:sz w:val="20"/>
                <w:szCs w:val="20"/>
                <w:lang w:val="en-US"/>
              </w:rPr>
            </w:pPr>
            <w:r w:rsidRPr="00C61750">
              <w:rPr>
                <w:sz w:val="20"/>
                <w:szCs w:val="20"/>
                <w:lang w:val="en-US"/>
              </w:rPr>
              <w:t>Time of beginning of flowering</w:t>
            </w:r>
          </w:p>
        </w:tc>
        <w:tc>
          <w:tcPr>
            <w:tcW w:w="3119" w:type="dxa"/>
            <w:gridSpan w:val="5"/>
            <w:tcBorders>
              <w:top w:val="single" w:sz="4" w:space="0" w:color="auto"/>
              <w:left w:val="single" w:sz="4" w:space="0" w:color="auto"/>
              <w:right w:val="single" w:sz="4" w:space="0" w:color="auto"/>
            </w:tcBorders>
            <w:shd w:val="clear" w:color="auto" w:fill="auto"/>
          </w:tcPr>
          <w:p w:rsidR="00DF0448" w:rsidRPr="0073756A" w:rsidRDefault="00DF0448" w:rsidP="00037B97">
            <w:pPr>
              <w:tabs>
                <w:tab w:val="left" w:pos="3348"/>
              </w:tabs>
              <w:spacing w:line="240" w:lineRule="auto"/>
              <w:ind w:firstLine="0"/>
              <w:rPr>
                <w:sz w:val="24"/>
                <w:szCs w:val="24"/>
                <w:lang w:val="en-US"/>
              </w:rPr>
            </w:pPr>
            <w:r w:rsidRPr="0073756A">
              <w:rPr>
                <w:sz w:val="24"/>
                <w:szCs w:val="24"/>
              </w:rPr>
              <w:t>ранній</w:t>
            </w:r>
          </w:p>
          <w:p w:rsidR="00DF0448" w:rsidRPr="00C61750" w:rsidRDefault="00DF0448" w:rsidP="00037B97">
            <w:pPr>
              <w:tabs>
                <w:tab w:val="left" w:pos="3348"/>
              </w:tabs>
              <w:spacing w:line="240" w:lineRule="auto"/>
              <w:ind w:firstLine="0"/>
              <w:rPr>
                <w:sz w:val="20"/>
                <w:szCs w:val="20"/>
                <w:highlight w:val="yellow"/>
                <w:lang w:val="en-US"/>
              </w:rPr>
            </w:pPr>
            <w:r w:rsidRPr="00C61750">
              <w:rPr>
                <w:sz w:val="20"/>
                <w:szCs w:val="20"/>
                <w:lang w:val="en-US"/>
              </w:rPr>
              <w:t>early</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autoSpaceDE w:val="0"/>
              <w:autoSpaceDN w:val="0"/>
              <w:adjustRightInd w:val="0"/>
              <w:spacing w:line="240" w:lineRule="auto"/>
              <w:ind w:firstLine="0"/>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3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DF0448">
        <w:tc>
          <w:tcPr>
            <w:tcW w:w="709" w:type="dxa"/>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260" w:type="dxa"/>
            <w:gridSpan w:val="7"/>
            <w:vMerge/>
            <w:tcBorders>
              <w:left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DF0448" w:rsidRPr="0073756A" w:rsidRDefault="00DF0448" w:rsidP="00037B97">
            <w:pPr>
              <w:tabs>
                <w:tab w:val="left" w:pos="3348"/>
              </w:tabs>
              <w:spacing w:line="240" w:lineRule="auto"/>
              <w:ind w:firstLine="0"/>
              <w:rPr>
                <w:sz w:val="24"/>
                <w:szCs w:val="24"/>
                <w:lang w:val="en-US"/>
              </w:rPr>
            </w:pPr>
            <w:r w:rsidRPr="0073756A">
              <w:rPr>
                <w:sz w:val="24"/>
                <w:szCs w:val="24"/>
              </w:rPr>
              <w:t>середній</w:t>
            </w:r>
          </w:p>
          <w:p w:rsidR="00DF0448" w:rsidRPr="00EA54D6" w:rsidRDefault="00DF0448" w:rsidP="00037B97">
            <w:pPr>
              <w:spacing w:line="240" w:lineRule="auto"/>
              <w:ind w:firstLine="0"/>
              <w:jc w:val="left"/>
            </w:pPr>
            <w:r w:rsidRPr="00C61750">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5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DF0448" w:rsidRPr="00E000C7" w:rsidTr="00DF0448">
        <w:tc>
          <w:tcPr>
            <w:tcW w:w="709" w:type="dxa"/>
            <w:vMerge/>
            <w:tcBorders>
              <w:left w:val="single" w:sz="4" w:space="0" w:color="auto"/>
              <w:bottom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DF0448" w:rsidRPr="00EA54D6" w:rsidRDefault="00DF0448" w:rsidP="00037B97">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tabs>
                <w:tab w:val="left" w:pos="3348"/>
              </w:tabs>
              <w:spacing w:line="240" w:lineRule="auto"/>
              <w:ind w:firstLine="0"/>
              <w:rPr>
                <w:sz w:val="24"/>
                <w:szCs w:val="24"/>
                <w:lang w:val="en-US"/>
              </w:rPr>
            </w:pPr>
            <w:r w:rsidRPr="0073756A">
              <w:rPr>
                <w:sz w:val="24"/>
                <w:szCs w:val="24"/>
              </w:rPr>
              <w:t>пізній</w:t>
            </w:r>
          </w:p>
          <w:p w:rsidR="00DF0448" w:rsidRPr="00EA54D6" w:rsidRDefault="00DF0448" w:rsidP="00037B97">
            <w:pPr>
              <w:spacing w:line="240" w:lineRule="auto"/>
              <w:ind w:firstLine="0"/>
              <w:jc w:val="left"/>
            </w:pPr>
            <w:r w:rsidRPr="00C61750">
              <w:rPr>
                <w:sz w:val="20"/>
                <w:szCs w:val="20"/>
                <w:lang w:val="en-US"/>
              </w:rPr>
              <w:t>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DF0448" w:rsidRPr="0073756A" w:rsidRDefault="00DF0448" w:rsidP="00037B97">
            <w:pPr>
              <w:spacing w:line="240" w:lineRule="auto"/>
              <w:ind w:firstLine="0"/>
              <w:jc w:val="center"/>
              <w:rPr>
                <w:sz w:val="24"/>
                <w:szCs w:val="24"/>
              </w:rPr>
            </w:pPr>
            <w:r w:rsidRPr="0073756A">
              <w:rPr>
                <w:sz w:val="24"/>
                <w:szCs w:val="24"/>
              </w:rPr>
              <w:t xml:space="preserve">7 </w:t>
            </w:r>
            <w:r w:rsidRPr="0073756A">
              <w:rPr>
                <w:sz w:val="24"/>
                <w:szCs w:val="24"/>
              </w:rPr>
              <w:fldChar w:fldCharType="begin">
                <w:ffData>
                  <w:name w:val="Флажок42"/>
                  <w:enabled/>
                  <w:calcOnExit w:val="0"/>
                  <w:checkBox>
                    <w:size w:val="20"/>
                    <w:default w:val="0"/>
                  </w:checkBox>
                </w:ffData>
              </w:fldChar>
            </w:r>
            <w:r w:rsidRPr="0073756A">
              <w:rPr>
                <w:sz w:val="24"/>
                <w:szCs w:val="24"/>
              </w:rPr>
              <w:instrText xml:space="preserve"> FORMCHECKBOX </w:instrText>
            </w:r>
            <w:r w:rsidR="001A6A64">
              <w:rPr>
                <w:sz w:val="24"/>
                <w:szCs w:val="24"/>
              </w:rPr>
            </w:r>
            <w:r w:rsidR="001A6A64">
              <w:rPr>
                <w:sz w:val="24"/>
                <w:szCs w:val="24"/>
              </w:rPr>
              <w:fldChar w:fldCharType="separate"/>
            </w:r>
            <w:r w:rsidRPr="0073756A">
              <w:rPr>
                <w:sz w:val="24"/>
                <w:szCs w:val="24"/>
              </w:rPr>
              <w:fldChar w:fldCharType="end"/>
            </w:r>
          </w:p>
        </w:tc>
      </w:tr>
      <w:tr w:rsidR="00F22C25" w:rsidRPr="001A6A64" w:rsidTr="009C0EB2">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1A6A64" w:rsidP="00F22C25">
            <w:pPr>
              <w:tabs>
                <w:tab w:val="left" w:pos="709"/>
              </w:tabs>
              <w:spacing w:line="240" w:lineRule="auto"/>
              <w:ind w:firstLine="0"/>
              <w:jc w:val="left"/>
              <w:rPr>
                <w:b/>
                <w:sz w:val="24"/>
                <w:szCs w:val="24"/>
                <w:lang w:val="uk-UA"/>
              </w:rPr>
            </w:pPr>
            <w:r w:rsidRPr="001A6A64">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1A6A64" w:rsidTr="009C0EB2">
        <w:tc>
          <w:tcPr>
            <w:tcW w:w="10206" w:type="dxa"/>
            <w:gridSpan w:val="19"/>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1A6A64" w:rsidTr="009C0EB2">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9C0EB2">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9C0EB2">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9C0EB2">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9C0EB2">
        <w:trPr>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9C0EB2">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1A6A64" w:rsidTr="009C0EB2">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1A6A64" w:rsidP="00F22C25">
            <w:pPr>
              <w:tabs>
                <w:tab w:val="left" w:pos="709"/>
              </w:tabs>
              <w:spacing w:line="240" w:lineRule="auto"/>
              <w:ind w:firstLine="0"/>
              <w:jc w:val="left"/>
              <w:rPr>
                <w:b/>
                <w:sz w:val="24"/>
                <w:szCs w:val="24"/>
              </w:rPr>
            </w:pPr>
            <w:r w:rsidRPr="001A6A64">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1A6A64" w:rsidTr="009C0EB2">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9C0EB2">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9C0EB2">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1A6A64" w:rsidTr="009C0EB2">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9C0EB2">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9C0EB2">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1A6A64" w:rsidTr="00B40197">
        <w:trPr>
          <w:trHeight w:val="387"/>
        </w:trPr>
        <w:tc>
          <w:tcPr>
            <w:tcW w:w="10206"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1A6A64">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B40197">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1A6A64">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1A6A64" w:rsidTr="001A6A64">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1A6A64">
            <w:pPr>
              <w:pBdr>
                <w:bottom w:val="single" w:sz="4" w:space="1" w:color="auto"/>
              </w:pBd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1A6A64">
            <w:pPr>
              <w:pBdr>
                <w:bottom w:val="single" w:sz="4" w:space="1" w:color="auto"/>
              </w:pBd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B40197">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1A6A64" w:rsidTr="001A6A64">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1A6A64"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bookmarkEnd w:id="2"/>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DF0448">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DF0448">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DF0448">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bookmarkEnd w:id="4"/>
          </w:p>
          <w:p w:rsidR="00F22C25" w:rsidRPr="00BE7C99" w:rsidRDefault="00F22C25" w:rsidP="00DF0448">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1A6A64"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1A6A64">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A6A64">
              <w:rPr>
                <w:sz w:val="24"/>
                <w:szCs w:val="24"/>
                <w:lang w:val="uk-UA" w:eastAsia="uk-UA"/>
              </w:rPr>
            </w:r>
            <w:r w:rsidR="001A6A64">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1A6A64" w:rsidP="00F22C25">
            <w:pPr>
              <w:widowControl/>
              <w:tabs>
                <w:tab w:val="left" w:pos="709"/>
              </w:tabs>
              <w:spacing w:line="240" w:lineRule="auto"/>
              <w:ind w:firstLine="0"/>
              <w:jc w:val="left"/>
              <w:rPr>
                <w:b/>
                <w:sz w:val="24"/>
                <w:szCs w:val="24"/>
                <w:lang w:val="uk-UA" w:eastAsia="uk-UA"/>
              </w:rPr>
            </w:pPr>
            <w:r w:rsidRPr="001A6A64">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A6A64">
              <w:rPr>
                <w:b/>
                <w:sz w:val="24"/>
                <w:szCs w:val="24"/>
                <w:lang w:val="uk-UA" w:eastAsia="uk-UA"/>
              </w:rPr>
            </w:r>
            <w:r w:rsidR="001A6A6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A6A64">
              <w:rPr>
                <w:b/>
                <w:sz w:val="24"/>
                <w:szCs w:val="24"/>
                <w:lang w:val="uk-UA" w:eastAsia="uk-UA"/>
              </w:rPr>
            </w:r>
            <w:r w:rsidR="001A6A64">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9C0EB2">
        <w:trPr>
          <w:trHeight w:val="1297"/>
        </w:trPr>
        <w:tc>
          <w:tcPr>
            <w:tcW w:w="10206"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1A6A64" w:rsidRPr="001A6A64">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B40197">
        <w:trPr>
          <w:trHeight w:val="518"/>
        </w:trPr>
        <w:tc>
          <w:tcPr>
            <w:tcW w:w="2835" w:type="dxa"/>
            <w:gridSpan w:val="4"/>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p w:rsidR="00B40197" w:rsidRDefault="00B40197" w:rsidP="00F22C25">
            <w:pPr>
              <w:autoSpaceDE w:val="0"/>
              <w:autoSpaceDN w:val="0"/>
              <w:adjustRightInd w:val="0"/>
              <w:spacing w:line="240" w:lineRule="auto"/>
              <w:ind w:firstLine="0"/>
              <w:jc w:val="left"/>
              <w:rPr>
                <w:b/>
                <w:sz w:val="16"/>
                <w:szCs w:val="16"/>
                <w:lang w:val="en-US" w:eastAsia="en-US"/>
              </w:rPr>
            </w:pPr>
          </w:p>
          <w:p w:rsidR="00B40197" w:rsidRPr="00A82864" w:rsidRDefault="00B40197" w:rsidP="00F22C25">
            <w:pPr>
              <w:autoSpaceDE w:val="0"/>
              <w:autoSpaceDN w:val="0"/>
              <w:adjustRightInd w:val="0"/>
              <w:spacing w:line="240" w:lineRule="auto"/>
              <w:ind w:firstLine="0"/>
              <w:jc w:val="left"/>
              <w:rPr>
                <w:b/>
                <w:sz w:val="16"/>
                <w:szCs w:val="16"/>
                <w:lang w:val="en-US" w:eastAsia="en-US"/>
              </w:rPr>
            </w:pPr>
          </w:p>
        </w:tc>
        <w:tc>
          <w:tcPr>
            <w:tcW w:w="7054" w:type="dxa"/>
            <w:gridSpan w:val="1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B40197">
        <w:tc>
          <w:tcPr>
            <w:tcW w:w="10206" w:type="dxa"/>
            <w:gridSpan w:val="19"/>
            <w:tcBorders>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1A6A64">
              <w:rPr>
                <w:b/>
                <w:sz w:val="24"/>
                <w:szCs w:val="24"/>
              </w:rPr>
            </w:r>
            <w:r w:rsidR="001A6A64">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1A6A64" w:rsidTr="009C0EB2">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1A6A64" w:rsidTr="009C0EB2">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9C0EB2">
        <w:tc>
          <w:tcPr>
            <w:tcW w:w="5070"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9C0EB2">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9C0EB2">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9C0EB2">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9C0EB2">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B40197" w:rsidRDefault="00B40197" w:rsidP="009F495B">
      <w:pPr>
        <w:spacing w:line="240" w:lineRule="auto"/>
        <w:ind w:left="5600" w:hanging="5600"/>
        <w:jc w:val="right"/>
        <w:rPr>
          <w:b/>
          <w:sz w:val="20"/>
          <w:szCs w:val="20"/>
          <w:lang w:val="uk-UA"/>
        </w:rPr>
      </w:pPr>
    </w:p>
    <w:p w:rsidR="00B40197" w:rsidRDefault="00B40197"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1A6A64" w:rsidRDefault="001A6A64" w:rsidP="009F495B">
      <w:pPr>
        <w:spacing w:line="240" w:lineRule="auto"/>
        <w:ind w:left="5600" w:hanging="5600"/>
        <w:jc w:val="right"/>
        <w:rPr>
          <w:b/>
          <w:sz w:val="20"/>
          <w:szCs w:val="20"/>
          <w:lang w:val="uk-UA"/>
        </w:rPr>
      </w:pPr>
    </w:p>
    <w:p w:rsidR="00B40197" w:rsidRDefault="00B40197" w:rsidP="009F495B">
      <w:pPr>
        <w:spacing w:line="240" w:lineRule="auto"/>
        <w:ind w:left="5600" w:hanging="5600"/>
        <w:jc w:val="right"/>
        <w:rPr>
          <w:b/>
          <w:sz w:val="20"/>
          <w:szCs w:val="20"/>
          <w:lang w:val="uk-UA"/>
        </w:rPr>
      </w:pPr>
    </w:p>
    <w:p w:rsidR="00B40197" w:rsidRDefault="00B40197"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1A6A6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1A6A64">
              <w:rPr>
                <w:sz w:val="20"/>
                <w:szCs w:val="20"/>
              </w:rPr>
            </w:r>
            <w:r w:rsidR="001A6A64">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A6A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A6A64">
              <w:rPr>
                <w:b/>
                <w:sz w:val="20"/>
                <w:szCs w:val="20"/>
              </w:rPr>
            </w:r>
            <w:r w:rsidR="001A6A6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A6A64">
              <w:rPr>
                <w:b/>
                <w:sz w:val="20"/>
                <w:szCs w:val="20"/>
              </w:rPr>
            </w:r>
            <w:r w:rsidR="001A6A6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A6A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A6A64">
              <w:rPr>
                <w:b/>
                <w:sz w:val="20"/>
                <w:szCs w:val="20"/>
              </w:rPr>
            </w:r>
            <w:r w:rsidR="001A6A6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A6A64">
              <w:rPr>
                <w:b/>
                <w:sz w:val="20"/>
                <w:szCs w:val="20"/>
              </w:rPr>
            </w:r>
            <w:r w:rsidR="001A6A6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A6A6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A6A64"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A6A64">
              <w:rPr>
                <w:b/>
                <w:sz w:val="20"/>
                <w:szCs w:val="20"/>
              </w:rPr>
            </w:r>
            <w:r w:rsidR="001A6A6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A6A6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A6A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A6A64">
              <w:rPr>
                <w:b/>
                <w:sz w:val="20"/>
                <w:szCs w:val="20"/>
              </w:rPr>
            </w:r>
            <w:r w:rsidR="001A6A6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1A6A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87578F">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A6A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B5" w:rsidRDefault="00D67CB5">
      <w:pPr>
        <w:spacing w:line="240" w:lineRule="auto"/>
      </w:pPr>
      <w:r>
        <w:separator/>
      </w:r>
    </w:p>
  </w:endnote>
  <w:endnote w:type="continuationSeparator" w:id="0">
    <w:p w:rsidR="00D67CB5" w:rsidRDefault="00D67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B5" w:rsidRDefault="00D67CB5">
      <w:pPr>
        <w:spacing w:line="240" w:lineRule="auto"/>
      </w:pPr>
      <w:r>
        <w:separator/>
      </w:r>
    </w:p>
  </w:footnote>
  <w:footnote w:type="continuationSeparator" w:id="0">
    <w:p w:rsidR="00D67CB5" w:rsidRDefault="00D67C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9A5" w:rsidRDefault="00B229A5"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229A5" w:rsidRDefault="00B229A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B229A5" w:rsidRDefault="00B229A5">
        <w:pPr>
          <w:pStyle w:val="a3"/>
          <w:jc w:val="center"/>
        </w:pPr>
        <w:r>
          <w:fldChar w:fldCharType="begin"/>
        </w:r>
        <w:r>
          <w:instrText>PAGE   \* MERGEFORMAT</w:instrText>
        </w:r>
        <w:r>
          <w:fldChar w:fldCharType="separate"/>
        </w:r>
        <w:r w:rsidR="001A6A64">
          <w:rPr>
            <w:noProof/>
          </w:rPr>
          <w:t>5</w:t>
        </w:r>
        <w:r>
          <w:fldChar w:fldCharType="end"/>
        </w:r>
      </w:p>
    </w:sdtContent>
  </w:sdt>
  <w:p w:rsidR="00B229A5" w:rsidRPr="00F22C25" w:rsidRDefault="00B229A5"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p0XZ/yyIF6lO7m0xhrG2kvXZIz4a9MO3dot5ZIIIwAZXi3H6mu+Wsi9/Sv2DOmo4OYZ3hCQx3sPDPvXs4QQ==" w:salt="khmmVrcsJW1QZWXKqICB7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3A11"/>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A6A64"/>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A781B"/>
    <w:rsid w:val="006B020B"/>
    <w:rsid w:val="006B2FF9"/>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7578F"/>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73D5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29A5"/>
    <w:rsid w:val="00B23B03"/>
    <w:rsid w:val="00B26A0C"/>
    <w:rsid w:val="00B277B0"/>
    <w:rsid w:val="00B30679"/>
    <w:rsid w:val="00B32698"/>
    <w:rsid w:val="00B32D66"/>
    <w:rsid w:val="00B3617F"/>
    <w:rsid w:val="00B40197"/>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BF47ED"/>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67CB5"/>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448"/>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357F"/>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07774144">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370A-A55E-474E-8AD7-FF0D92A3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2157</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2023-11-13T13:24:00Z</dcterms:created>
  <dcterms:modified xsi:type="dcterms:W3CDTF">2024-11-12T10:29:00Z</dcterms:modified>
</cp:coreProperties>
</file>